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63" w:rsidRPr="00270152" w:rsidRDefault="004C7A63" w:rsidP="004C7A63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270152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:rsidR="004C7A63" w:rsidRPr="00270152" w:rsidRDefault="004C7A63" w:rsidP="004C7A63">
      <w:pPr>
        <w:spacing w:before="7" w:after="0" w:line="1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:rsidR="004C7A63" w:rsidRPr="00270152" w:rsidRDefault="004C7A63" w:rsidP="004C7A63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5"/>
        <w:gridCol w:w="6395"/>
      </w:tblGrid>
      <w:tr w:rsidR="004C7A63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0317A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0317A2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317A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0317A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Creștină Partium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0317A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0317A2" w:rsidRDefault="004C7A63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Facultatea de Ştiinţe Economice şi Sociale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0317A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F857AC" w:rsidRDefault="004C7A63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Departamentul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Economie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F857AC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1F598F" w:rsidRDefault="004C7A63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Management</w:t>
            </w:r>
          </w:p>
        </w:tc>
      </w:tr>
      <w:tr w:rsidR="004C7A63" w:rsidRPr="00270152" w:rsidTr="009E16F1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0317A2" w:rsidRDefault="004C7A63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0317A2" w:rsidRDefault="004C7A63" w:rsidP="009E16F1">
            <w:pPr>
              <w:spacing w:after="0" w:line="269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Licență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F857AC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F857AC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F857A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F857AC" w:rsidRDefault="004C7A63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7A63" w:rsidRPr="00270152" w:rsidRDefault="004C7A63" w:rsidP="004C7A6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:rsidR="004C7A63" w:rsidRPr="00270152" w:rsidRDefault="004C7A63" w:rsidP="004C7A63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929"/>
      </w:tblGrid>
      <w:tr w:rsidR="004C7A63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63" w:rsidRPr="000317A2" w:rsidRDefault="004C7A63" w:rsidP="009E16F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fizică</w:t>
            </w:r>
            <w:proofErr w:type="spellEnd"/>
          </w:p>
        </w:tc>
      </w:tr>
      <w:tr w:rsidR="004C7A63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4221EF" w:rsidRDefault="004C7A63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-</w:t>
            </w:r>
          </w:p>
        </w:tc>
      </w:tr>
      <w:tr w:rsidR="004C7A63" w:rsidRPr="00270152" w:rsidTr="009E16F1">
        <w:trPr>
          <w:trHeight w:hRule="exact"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:rsidR="004C7A63" w:rsidRPr="00270152" w:rsidRDefault="004C7A63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4221EF" w:rsidRDefault="004C7A63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Lukács Norbert Csaba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4C7A63" w:rsidRPr="00270152" w:rsidTr="009E16F1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1+2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 – Disciplină obligatorie</w:t>
            </w:r>
          </w:p>
        </w:tc>
      </w:tr>
    </w:tbl>
    <w:p w:rsidR="004C7A63" w:rsidRPr="00270152" w:rsidRDefault="004C7A63" w:rsidP="004C7A63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:rsidR="004C7A63" w:rsidRPr="00270152" w:rsidRDefault="004C7A63" w:rsidP="004C7A63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5"/>
        <w:gridCol w:w="708"/>
        <w:gridCol w:w="1844"/>
        <w:gridCol w:w="710"/>
        <w:gridCol w:w="2273"/>
        <w:gridCol w:w="720"/>
      </w:tblGrid>
      <w:tr w:rsidR="004C7A63" w:rsidRPr="00270152" w:rsidTr="009E16F1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27015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4C7A63" w:rsidRPr="00270152" w:rsidTr="009E16F1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Norme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Testare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inițială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potențialului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biomotric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calităţilor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motrice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forţă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viteză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rezistenţă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coordonare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mobilitate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/>
                <w:sz w:val="24"/>
              </w:rPr>
              <w:t>Deprinderi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motrice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specifice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ra</w:t>
            </w:r>
            <w:r>
              <w:rPr>
                <w:rFonts w:ascii="Times New Roman" w:hAnsi="Times New Roman"/>
                <w:sz w:val="24"/>
              </w:rPr>
              <w:t>murilor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sport: </w:t>
            </w:r>
            <w:proofErr w:type="spellStart"/>
            <w:r>
              <w:rPr>
                <w:rFonts w:ascii="Times New Roman" w:hAnsi="Times New Roman"/>
                <w:sz w:val="24"/>
              </w:rPr>
              <w:t>baschet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badminton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Verificări pe parcurs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C7A63" w:rsidRPr="00270152" w:rsidTr="009E16F1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7A63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</w:tr>
      <w:tr w:rsidR="004C7A63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2701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4C7A63" w:rsidRPr="00270152" w:rsidRDefault="004C7A63" w:rsidP="004C7A6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4C7A63" w:rsidRPr="00270152" w:rsidRDefault="004C7A63" w:rsidP="004C7A63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4C7A63" w:rsidRPr="00270152" w:rsidRDefault="004C7A63" w:rsidP="004C7A63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8097"/>
      </w:tblGrid>
      <w:tr w:rsidR="004C7A63" w:rsidRPr="00270152" w:rsidTr="009E16F1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C7A63" w:rsidRPr="00270152" w:rsidTr="009E16F1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4C7A63" w:rsidRPr="00270152" w:rsidRDefault="004C7A63" w:rsidP="004C7A63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4C7A63" w:rsidRPr="00270152" w:rsidRDefault="004C7A63" w:rsidP="004C7A63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8"/>
        <w:gridCol w:w="5262"/>
      </w:tblGrid>
      <w:tr w:rsidR="004C7A63" w:rsidRPr="00270152" w:rsidTr="009E16F1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laptop</w:t>
            </w:r>
          </w:p>
        </w:tc>
      </w:tr>
      <w:tr w:rsidR="004C7A63" w:rsidRPr="00270152" w:rsidTr="009E16F1">
        <w:trPr>
          <w:trHeight w:hRule="exact"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0152">
              <w:rPr>
                <w:rFonts w:ascii="Times New Roman" w:hAnsi="Times New Roman" w:cs="Times New Roman"/>
                <w:lang w:val="ro-RO"/>
              </w:rPr>
              <w:t xml:space="preserve"> laptop</w:t>
            </w:r>
          </w:p>
        </w:tc>
      </w:tr>
    </w:tbl>
    <w:p w:rsidR="004C7A63" w:rsidRPr="00270152" w:rsidRDefault="004C7A63" w:rsidP="004C7A63">
      <w:pPr>
        <w:spacing w:before="12" w:after="0"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spacing w:before="44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85464">
        <w:rPr>
          <w:rFonts w:ascii="Times New Roman" w:hAnsi="Times New Roman" w:cs="Times New Roman"/>
          <w:noProof/>
          <w:sz w:val="24"/>
          <w:szCs w:val="24"/>
          <w:lang w:val="ro-RO"/>
        </w:rPr>
        <w:pict>
          <v:group id="Group 12" o:spid="_x0000_s1026" style="position:absolute;left:0;text-align:left;margin-left:56.65pt;margin-top:-2.05pt;width:2in;height:.1pt;z-index:-251656192;mso-position-horizontal-relative:page" coordorigin="1133,-41" coordsize="2880,2">
            <v:shape id="Freeform 13" o:spid="_x0000_s1027" style="position:absolute;left:1133;top:-41;width:2880;height:2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Pr="00270152">
        <w:rPr>
          <w:rFonts w:ascii="Times New Roman" w:hAnsi="Times New Roman" w:cs="Times New Roman"/>
          <w:position w:val="9"/>
          <w:sz w:val="24"/>
          <w:szCs w:val="24"/>
          <w:lang w:val="ro-RO"/>
        </w:rPr>
        <w:t>1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.M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.</w:t>
      </w:r>
      <w:r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.al 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spacing w:val="5"/>
          <w:sz w:val="24"/>
          <w:szCs w:val="24"/>
          <w:lang w:val="ro-RO"/>
        </w:rPr>
        <w:t>â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iei, </w:t>
      </w:r>
      <w:r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tea 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8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0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b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3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.X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II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2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01</w:t>
      </w:r>
      <w:r w:rsidRPr="00270152">
        <w:rPr>
          <w:rFonts w:ascii="Times New Roman" w:hAnsi="Times New Roman" w:cs="Times New Roman"/>
          <w:spacing w:val="4"/>
          <w:sz w:val="24"/>
          <w:szCs w:val="24"/>
          <w:lang w:val="ro-RO"/>
        </w:rPr>
        <w:t>1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,O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rd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nu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570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8 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ct.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20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1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4C7A63" w:rsidRPr="00270152" w:rsidRDefault="004C7A63" w:rsidP="004C7A6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4C7A63" w:rsidRPr="00270152" w:rsidSect="00DA677A">
          <w:pgSz w:w="12240" w:h="15840"/>
          <w:pgMar w:top="1340" w:right="920" w:bottom="280" w:left="920" w:header="708" w:footer="708" w:gutter="0"/>
          <w:cols w:space="708"/>
        </w:sectPr>
      </w:pPr>
    </w:p>
    <w:p w:rsidR="004C7A63" w:rsidRPr="00270152" w:rsidRDefault="004C7A63" w:rsidP="004C7A6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:rsidR="004C7A63" w:rsidRPr="00270152" w:rsidRDefault="004C7A63" w:rsidP="004C7A63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8663"/>
      </w:tblGrid>
      <w:tr w:rsidR="004C7A63" w:rsidRPr="00270152" w:rsidTr="009E16F1">
        <w:trPr>
          <w:trHeight w:hRule="exact" w:val="38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4C7A63" w:rsidRPr="00270152" w:rsidRDefault="004C7A63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Default="004C7A63" w:rsidP="009E16F1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Optimizarea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capacităţii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motrice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4C7A63" w:rsidRDefault="004C7A63" w:rsidP="009E16F1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Rolul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educaţiei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programul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zilnic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4"/>
              </w:rPr>
              <w:t>studentului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4C7A63" w:rsidRDefault="004C7A63" w:rsidP="009E16F1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Formarea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capacităţii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practicare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independentă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exerciţiului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timpul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liber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4C7A63" w:rsidRDefault="004C7A63" w:rsidP="009E16F1">
            <w:pPr>
              <w:widowControl/>
              <w:spacing w:after="0" w:line="272" w:lineRule="auto"/>
              <w:ind w:left="174" w:right="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Competențele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enumerate pot </w:t>
            </w:r>
            <w:proofErr w:type="spellStart"/>
            <w:r>
              <w:rPr>
                <w:rFonts w:ascii="Times New Roman" w:hAnsi="Times New Roman"/>
                <w:sz w:val="24"/>
              </w:rPr>
              <w:t>fi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îndeplinite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folosirea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metodelor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</w:rPr>
              <w:t>mijloacelor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specifice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educaţiei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4C7A63" w:rsidRPr="00270152" w:rsidRDefault="004C7A63" w:rsidP="009E16F1">
            <w:pPr>
              <w:suppressAutoHyphens/>
              <w:snapToGrid w:val="0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7A63" w:rsidRPr="00270152" w:rsidTr="009E16F1">
        <w:trPr>
          <w:trHeight w:hRule="exact" w:val="25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4C7A63" w:rsidRPr="00270152" w:rsidRDefault="004C7A63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Default="004C7A63" w:rsidP="009E16F1">
            <w:pPr>
              <w:widowControl/>
              <w:tabs>
                <w:tab w:val="left" w:pos="316"/>
              </w:tabs>
              <w:spacing w:after="0" w:line="229" w:lineRule="auto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Cunoaşterea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valorii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indicelui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respirator, a </w:t>
            </w:r>
            <w:proofErr w:type="spellStart"/>
            <w:r>
              <w:rPr>
                <w:rFonts w:ascii="Times New Roman" w:hAnsi="Times New Roman"/>
                <w:sz w:val="24"/>
              </w:rPr>
              <w:t>celui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proporţionalitate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despre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obezitate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valori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foarte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Mijloace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ameliorare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exerciţiu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4C7A63" w:rsidRDefault="004C7A63" w:rsidP="009E16F1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Noţiuni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despre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ţinuta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corectă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deficienţele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Cunoaşterea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modalităţilor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prevenire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corectare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afecţiunilor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aparatului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locomotor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întâlnite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viitoarea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profesie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4C7A63" w:rsidRDefault="004C7A63" w:rsidP="009E16F1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Ameliorarea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gradului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tonicitate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musculară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</w:rPr>
              <w:t>ajutorul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gimnasticii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aerobice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unor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circuite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fitness.</w:t>
            </w:r>
          </w:p>
          <w:p w:rsidR="004C7A63" w:rsidRPr="00270152" w:rsidRDefault="004C7A63" w:rsidP="009E16F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4C7A63" w:rsidRPr="00270152" w:rsidRDefault="004C7A63" w:rsidP="009E16F1">
            <w:pPr>
              <w:spacing w:before="1" w:after="0" w:line="240" w:lineRule="auto"/>
              <w:ind w:left="102" w:right="14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7A63" w:rsidRPr="00270152" w:rsidRDefault="004C7A63" w:rsidP="004C7A63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:rsidR="004C7A63" w:rsidRPr="00270152" w:rsidRDefault="004C7A63" w:rsidP="004C7A63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4C7A63" w:rsidRPr="00270152" w:rsidRDefault="004C7A63" w:rsidP="004C7A63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7530"/>
      </w:tblGrid>
      <w:tr w:rsidR="004C7A63" w:rsidRPr="00270152" w:rsidTr="009E16F1">
        <w:trPr>
          <w:trHeight w:hRule="exact" w:val="20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4C7A63" w:rsidRPr="00270152" w:rsidRDefault="004C7A63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CE6C45" w:rsidRDefault="004C7A63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practicare independentă a exercițiilor fizice</w:t>
            </w:r>
          </w:p>
          <w:p w:rsidR="004C7A63" w:rsidRPr="00CE6C45" w:rsidRDefault="004C7A63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Cunostinte generale de bază</w:t>
            </w: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despre nivelul fitnessului fizic și noțiuni derivate</w:t>
            </w:r>
          </w:p>
          <w:p w:rsidR="004C7A63" w:rsidRDefault="004C7A63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Indicelui de masă corporală și a nivelului de țesut adipos</w:t>
            </w:r>
          </w:p>
          <w:p w:rsidR="004C7A63" w:rsidRDefault="004C7A63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Menținerea unei stări de sănătate optime (autoevalure)</w:t>
            </w:r>
          </w:p>
          <w:p w:rsidR="004C7A63" w:rsidRPr="00D22227" w:rsidRDefault="004C7A63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Indicii funcționali pentru o sănătate prin mișcare</w:t>
            </w:r>
          </w:p>
        </w:tc>
      </w:tr>
      <w:tr w:rsidR="004C7A63" w:rsidRPr="00270152" w:rsidTr="009E16F1">
        <w:trPr>
          <w:trHeight w:hRule="exact" w:val="1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CE6C45" w:rsidRDefault="004C7A63" w:rsidP="009E16F1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metodelor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determinare a stării de sănătate </w:t>
            </w:r>
          </w:p>
          <w:p w:rsidR="004C7A63" w:rsidRPr="00CE6C45" w:rsidRDefault="004C7A63" w:rsidP="009E16F1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taliometrului și al cântarului electronic pentru urmărirea datelor antropometrice</w:t>
            </w:r>
          </w:p>
          <w:p w:rsidR="004C7A63" w:rsidRPr="00270152" w:rsidRDefault="004C7A63" w:rsidP="009E16F1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unor exerciții specifice pentru menținerea calității vieții la cote înalte</w:t>
            </w:r>
          </w:p>
        </w:tc>
      </w:tr>
    </w:tbl>
    <w:p w:rsidR="004C7A63" w:rsidRDefault="004C7A63" w:rsidP="004C7A6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8. Conţi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:rsidR="004C7A63" w:rsidRPr="00270152" w:rsidRDefault="004C7A63" w:rsidP="004C7A63">
      <w:pPr>
        <w:spacing w:before="2" w:after="0" w:line="9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3"/>
        <w:gridCol w:w="3578"/>
        <w:gridCol w:w="1259"/>
      </w:tblGrid>
      <w:tr w:rsidR="004C7A63" w:rsidRPr="00CA4EE2" w:rsidTr="009E16F1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CA4EE2" w:rsidRDefault="004C7A63" w:rsidP="009E16F1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8.2</w:t>
            </w: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Seminarii</w:t>
            </w: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CA4EE2" w:rsidRDefault="004C7A63" w:rsidP="009E16F1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Metode de predare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CA4EE2" w:rsidRDefault="004C7A63" w:rsidP="009E16F1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Observaţii</w:t>
            </w:r>
          </w:p>
        </w:tc>
      </w:tr>
      <w:tr w:rsidR="004C7A63" w:rsidRPr="00CA4EE2" w:rsidTr="009E16F1">
        <w:trPr>
          <w:trHeight w:hRule="exact" w:val="97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numPr>
                <w:ilvl w:val="0"/>
                <w:numId w:val="4"/>
              </w:numPr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 de protecție a muncii pentru studenți privind antrenamentele de acasa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  <w:tr w:rsidR="004C7A63" w:rsidRPr="00CA4EE2" w:rsidTr="009E16F1">
        <w:trPr>
          <w:trHeight w:hRule="exact" w:val="11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Fitnessul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fizic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indicele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masă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corporală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4C7A63" w:rsidRPr="00CA4EE2" w:rsidTr="009E16F1">
        <w:trPr>
          <w:trHeight w:hRule="exact" w:val="14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Jocurile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olimpice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antice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moderne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widowControl/>
              <w:suppressAutoHyphens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4C7A63" w:rsidRPr="00CA4EE2" w:rsidTr="009E16F1">
        <w:trPr>
          <w:trHeight w:hRule="exact" w:val="12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European a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ramuri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de sport</w:t>
            </w:r>
          </w:p>
          <w:p w:rsidR="004C7A63" w:rsidRPr="004E0443" w:rsidRDefault="004C7A63" w:rsidP="009E16F1">
            <w:pPr>
              <w:pStyle w:val="Listaszerbekezd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https://hu.wikipedia.org/wiki/Sportágak_listája)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widowControl/>
              <w:suppressAutoHyphens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4E0443" w:rsidRDefault="004C7A63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4C7A63" w:rsidRPr="00CA4EE2" w:rsidTr="009E16F1">
        <w:trPr>
          <w:trHeight w:hRule="exact" w:val="9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6E64B8" w:rsidRDefault="004C7A63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Mondial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ramuri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de sport</w:t>
            </w:r>
          </w:p>
          <w:p w:rsidR="004C7A63" w:rsidRPr="006E64B8" w:rsidRDefault="004C7A63" w:rsidP="009E16F1">
            <w:pPr>
              <w:pStyle w:val="Listaszerbekezd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https://hu.wikipedia.org/wiki/Sportágak_listája)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6E64B8" w:rsidRDefault="004C7A63" w:rsidP="009E16F1">
            <w:pPr>
              <w:widowControl/>
              <w:suppressAutoHyphens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6E64B8" w:rsidRDefault="004C7A63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2 ore</w:t>
            </w:r>
          </w:p>
        </w:tc>
      </w:tr>
      <w:tr w:rsidR="004C7A63" w:rsidRPr="00CA4EE2" w:rsidTr="009E16F1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6E64B8" w:rsidRDefault="004C7A63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Programe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antrenament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6E64B8" w:rsidRDefault="004C7A63" w:rsidP="009E16F1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6E64B8">
              <w:rPr>
                <w:rFonts w:ascii="Times New Roman" w:hAnsi="Times New Roman" w:cs="Times New Roman"/>
                <w:sz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6E64B8" w:rsidRDefault="004C7A63" w:rsidP="009E1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4B8">
              <w:rPr>
                <w:rFonts w:ascii="Times New Roman" w:hAnsi="Times New Roman" w:cs="Times New Roman"/>
                <w:sz w:val="24"/>
              </w:rPr>
              <w:t>2 ore</w:t>
            </w:r>
          </w:p>
        </w:tc>
      </w:tr>
      <w:tr w:rsidR="004C7A63" w:rsidRPr="00CA4EE2" w:rsidTr="009E16F1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6E64B8" w:rsidRDefault="004C7A63" w:rsidP="009E16F1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Programe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antrenament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6E64B8" w:rsidRDefault="004C7A63" w:rsidP="009E16F1">
            <w:pPr>
              <w:spacing w:after="0" w:line="267" w:lineRule="exact"/>
              <w:ind w:left="450" w:right="-20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6E64B8">
              <w:rPr>
                <w:rFonts w:ascii="Times New Roman" w:hAnsi="Times New Roman" w:cs="Times New Roman"/>
                <w:sz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63" w:rsidRPr="006E64B8" w:rsidRDefault="004C7A63" w:rsidP="009E1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4B8">
              <w:rPr>
                <w:rFonts w:ascii="Times New Roman" w:hAnsi="Times New Roman" w:cs="Times New Roman"/>
                <w:sz w:val="24"/>
              </w:rPr>
              <w:t>2 ore</w:t>
            </w:r>
          </w:p>
        </w:tc>
      </w:tr>
    </w:tbl>
    <w:p w:rsidR="004C7A63" w:rsidRPr="00270152" w:rsidRDefault="004C7A63" w:rsidP="004C7A63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35"/>
      </w:tblGrid>
      <w:tr w:rsidR="004C7A63" w:rsidRPr="00270152" w:rsidTr="009E16F1">
        <w:trPr>
          <w:trHeight w:hRule="exact" w:val="8283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Default="004C7A63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obligatorie:</w:t>
            </w:r>
          </w:p>
          <w:p w:rsidR="004C7A63" w:rsidRPr="00CF57A1" w:rsidRDefault="004C7A63" w:rsidP="009E16F1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7A63" w:rsidRDefault="004C7A63" w:rsidP="009E16F1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right="13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Cordun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Postura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corporală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normală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patologică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:rsidR="004C7A63" w:rsidRDefault="004C7A63" w:rsidP="009E16F1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right="152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Dragnea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sz w:val="24"/>
              </w:rPr>
              <w:t>Bota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Teoria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motric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Didactică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Pedagogică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:rsidR="004C7A63" w:rsidRDefault="004C7A63" w:rsidP="009E16F1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/>
              <w:ind w:left="1440" w:right="11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Filipescu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</w:rPr>
              <w:t>Gherghişan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</w:rPr>
              <w:t>Bologa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Educaţie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fizică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învăţămîntul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superior medical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UMF,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2001</w:t>
            </w:r>
          </w:p>
          <w:p w:rsidR="004C7A63" w:rsidRPr="00620CCA" w:rsidRDefault="004C7A63" w:rsidP="009E16F1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7A63" w:rsidRPr="00CF57A1" w:rsidRDefault="004C7A63" w:rsidP="009E16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CF57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CF57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 facultativă:</w:t>
            </w:r>
          </w:p>
          <w:p w:rsidR="004C7A63" w:rsidRDefault="004C7A63" w:rsidP="009E16F1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Dragnea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Teoria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sportului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FEST,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2002</w:t>
            </w:r>
          </w:p>
          <w:p w:rsidR="004C7A63" w:rsidRPr="006D6487" w:rsidRDefault="004C7A63" w:rsidP="009E16F1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proofErr w:type="spellStart"/>
            <w:r w:rsidRPr="006D6487">
              <w:rPr>
                <w:rFonts w:ascii="Times New Roman" w:hAnsi="Times New Roman"/>
                <w:sz w:val="24"/>
              </w:rPr>
              <w:t>Epuran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Metodologia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cercetării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corporale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Editura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Bucureşti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r w:rsidRPr="006D6487">
              <w:rPr>
                <w:rFonts w:ascii="Times New Roman" w:hAnsi="Times New Roman"/>
                <w:b/>
                <w:sz w:val="24"/>
              </w:rPr>
              <w:t>1992</w:t>
            </w:r>
          </w:p>
          <w:p w:rsidR="004C7A63" w:rsidRPr="002660FB" w:rsidRDefault="004C7A63" w:rsidP="009E16F1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7A63" w:rsidRDefault="004C7A63" w:rsidP="004C7A63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C7A63" w:rsidRDefault="004C7A63" w:rsidP="004C7A63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270152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270152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p w:rsidR="004C7A63" w:rsidRPr="00270152" w:rsidRDefault="004C7A63" w:rsidP="004C7A63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4C7A63" w:rsidRPr="00270152" w:rsidTr="009E16F1">
        <w:tc>
          <w:tcPr>
            <w:tcW w:w="10540" w:type="dxa"/>
          </w:tcPr>
          <w:p w:rsidR="004C7A63" w:rsidRPr="00270152" w:rsidRDefault="004C7A63" w:rsidP="009E16F1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70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Conţinutul disciplinei este în concordanţă cu ceea ce se face în alte centre universitare din tara și din străinătate.</w:t>
            </w:r>
          </w:p>
        </w:tc>
      </w:tr>
    </w:tbl>
    <w:p w:rsidR="004C7A63" w:rsidRDefault="004C7A63" w:rsidP="004C7A63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2410"/>
        <w:gridCol w:w="2715"/>
        <w:gridCol w:w="2547"/>
      </w:tblGrid>
      <w:tr w:rsidR="004C7A63" w:rsidRPr="00270152" w:rsidTr="009E16F1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4C7A63" w:rsidRPr="00270152" w:rsidRDefault="004C7A63" w:rsidP="009E16F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4C7A63" w:rsidRPr="00270152" w:rsidRDefault="004C7A63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4C7A63" w:rsidRPr="00270152" w:rsidTr="009E16F1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7A63" w:rsidRPr="00F94ADA" w:rsidRDefault="004C7A63" w:rsidP="009E16F1">
            <w:pPr>
              <w:spacing w:after="0" w:line="239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prezente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obligatorii</w:t>
            </w:r>
            <w:proofErr w:type="spellEnd"/>
            <w:r>
              <w:rPr>
                <w:b/>
              </w:rPr>
              <w:t xml:space="preserve"> + de </w:t>
            </w:r>
            <w:proofErr w:type="spellStart"/>
            <w:r>
              <w:rPr>
                <w:b/>
              </w:rPr>
              <w:t>prezentat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proiect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domeniul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sportului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educației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fizice</w:t>
            </w:r>
            <w:proofErr w:type="spellEnd"/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exersarea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programului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antrenament</w:t>
            </w:r>
            <w:proofErr w:type="spellEnd"/>
            <w:r w:rsidRPr="00F94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7A63" w:rsidRPr="00F94ADA" w:rsidRDefault="004C7A63" w:rsidP="009E16F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Oral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7A63" w:rsidRPr="00F94ADA" w:rsidRDefault="004C7A63" w:rsidP="009E16F1">
            <w:pPr>
              <w:spacing w:after="0" w:line="267" w:lineRule="exact"/>
              <w:ind w:right="-2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100 %</w:t>
            </w:r>
          </w:p>
          <w:p w:rsidR="004C7A63" w:rsidRPr="00F94ADA" w:rsidRDefault="004C7A63" w:rsidP="009E16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4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4C7A63" w:rsidRPr="00F94ADA" w:rsidRDefault="004C7A63" w:rsidP="009E16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4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4C7A63" w:rsidRPr="00270152" w:rsidTr="009E16F1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63" w:rsidRPr="00270152" w:rsidRDefault="004C7A63" w:rsidP="009E16F1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10.6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ă: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prezentarea cu succes a proiectului</w:t>
            </w:r>
          </w:p>
        </w:tc>
      </w:tr>
    </w:tbl>
    <w:p w:rsidR="004C7A63" w:rsidRPr="00270152" w:rsidRDefault="004C7A63" w:rsidP="004C7A63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spacing w:before="4" w:after="0" w:line="1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0"/>
        <w:gridCol w:w="4054"/>
        <w:gridCol w:w="3775"/>
      </w:tblGrid>
      <w:tr w:rsidR="004C7A63" w:rsidRPr="00270152" w:rsidTr="009E16F1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C7A63" w:rsidRPr="00270152" w:rsidRDefault="004C7A63" w:rsidP="009E16F1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28.09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C7A63" w:rsidRDefault="004C7A63" w:rsidP="009E16F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  <w:p w:rsidR="004C7A63" w:rsidRPr="00B52FC6" w:rsidRDefault="004C7A63" w:rsidP="009E16F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-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C7A63" w:rsidRDefault="004C7A63" w:rsidP="009E16F1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  <w:p w:rsidR="004C7A63" w:rsidRPr="00270152" w:rsidRDefault="004C7A63" w:rsidP="009E16F1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dr. Lukács Norbert Csaba</w:t>
            </w:r>
          </w:p>
        </w:tc>
      </w:tr>
      <w:tr w:rsidR="004C7A63" w:rsidRPr="00270152" w:rsidTr="009E16F1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C7A63" w:rsidRPr="00270152" w:rsidRDefault="004C7A63" w:rsidP="009E16F1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7A63" w:rsidRPr="00270152" w:rsidRDefault="004C7A63" w:rsidP="009E16F1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C7A63" w:rsidRPr="00270152" w:rsidRDefault="004C7A63" w:rsidP="009E16F1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7A63" w:rsidRPr="00270152" w:rsidRDefault="004C7A63" w:rsidP="009E16F1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C7A63" w:rsidRPr="00270152" w:rsidRDefault="004C7A63" w:rsidP="009E16F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:rsidR="004C7A63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4C7A63" w:rsidRPr="00270152" w:rsidRDefault="004C7A63" w:rsidP="004C7A63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Pr="00270152" w:rsidRDefault="004C7A63" w:rsidP="004C7A63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C7A63" w:rsidRPr="00270152" w:rsidRDefault="004C7A63" w:rsidP="004C7A63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4C7A63" w:rsidRDefault="004C7A63" w:rsidP="004C7A63"/>
    <w:p w:rsidR="003C5284" w:rsidRDefault="003C5284"/>
    <w:sectPr w:rsidR="003C5284" w:rsidSect="003C5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A54D47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EB151B1"/>
    <w:multiLevelType w:val="hybridMultilevel"/>
    <w:tmpl w:val="55809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5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A63"/>
    <w:rsid w:val="003C5284"/>
    <w:rsid w:val="004C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A63"/>
    <w:pPr>
      <w:widowControl w:val="0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C7A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C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Lukacs</dc:creator>
  <cp:keywords/>
  <dc:description/>
  <cp:lastModifiedBy>Norbert Lukacs</cp:lastModifiedBy>
  <cp:revision>2</cp:revision>
  <dcterms:created xsi:type="dcterms:W3CDTF">2020-10-29T09:38:00Z</dcterms:created>
  <dcterms:modified xsi:type="dcterms:W3CDTF">2020-10-29T09:39:00Z</dcterms:modified>
</cp:coreProperties>
</file>