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5DD9" w14:textId="77777777" w:rsidR="00B37E01" w:rsidRPr="006570E9" w:rsidRDefault="00B37E01" w:rsidP="00864438">
      <w:pPr>
        <w:spacing w:after="0" w:line="240" w:lineRule="auto"/>
        <w:ind w:left="3884" w:right="3866" w:hanging="482"/>
        <w:jc w:val="center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 xml:space="preserve">ŞA </w:t>
      </w:r>
      <w:r w:rsidR="00864438">
        <w:rPr>
          <w:rFonts w:ascii="Times New Roman" w:hAnsi="Times New Roman" w:cs="Times New Roman"/>
          <w:b/>
          <w:bCs/>
          <w:position w:val="-2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N</w:t>
      </w:r>
      <w:r w:rsidRPr="006570E9">
        <w:rPr>
          <w:rFonts w:ascii="Times New Roman" w:hAnsi="Times New Roman" w:cs="Times New Roman"/>
          <w:b/>
          <w:bCs/>
          <w:spacing w:val="-3"/>
          <w:position w:val="-2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11"/>
          <w:lang w:val="ro-RO"/>
        </w:rPr>
        <w:t>1</w:t>
      </w:r>
    </w:p>
    <w:p w14:paraId="53A657D9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F851027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C9665C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2F68A81F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B37E01" w:rsidRPr="006570E9" w14:paraId="398FD12C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8C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6570E9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nst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nt sup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AD1" w14:textId="77777777"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Universitatea Creştină Partium</w:t>
            </w:r>
          </w:p>
        </w:tc>
      </w:tr>
      <w:tr w:rsidR="00B37E01" w:rsidRPr="006570E9" w14:paraId="30FE34F2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5861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6570E9">
              <w:rPr>
                <w:rFonts w:ascii="Times New Roman" w:hAnsi="Times New Roman" w:cs="Times New Roman"/>
                <w:lang w:val="ro-RO"/>
              </w:rPr>
              <w:t>ul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6173" w14:textId="77777777"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Facultatea de Ştiinţe Economice</w:t>
            </w:r>
            <w:r w:rsidR="00CE0752">
              <w:rPr>
                <w:rFonts w:ascii="Times New Roman" w:hAnsi="Times New Roman" w:cs="Times New Roman"/>
                <w:lang w:val="ro-RO"/>
              </w:rPr>
              <w:t xml:space="preserve"> și Sociale</w:t>
            </w:r>
          </w:p>
        </w:tc>
      </w:tr>
      <w:tr w:rsidR="00B37E01" w:rsidRPr="006570E9" w14:paraId="61DE3864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C49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1.3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43A" w14:textId="77777777" w:rsidR="00B37E01" w:rsidRPr="006570E9" w:rsidRDefault="00D74CE2" w:rsidP="00CE07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Departamentul </w:t>
            </w:r>
            <w:r w:rsidR="001C5907"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0752">
              <w:rPr>
                <w:rFonts w:ascii="Times New Roman" w:hAnsi="Times New Roman" w:cs="Times New Roman"/>
                <w:lang w:val="ro-RO"/>
              </w:rPr>
              <w:t>de Economie</w:t>
            </w:r>
          </w:p>
        </w:tc>
      </w:tr>
      <w:tr w:rsidR="00B37E01" w:rsidRPr="006570E9" w14:paraId="07C63C84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D92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1.4 Dom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niul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FA54" w14:textId="77777777" w:rsidR="00B37E01" w:rsidRPr="000F6867" w:rsidRDefault="00E545E0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  <w:tr w:rsidR="00B37E01" w:rsidRPr="006570E9" w14:paraId="54A42F90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38D1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1D9" w14:textId="77777777" w:rsidR="00B37E01" w:rsidRPr="006570E9" w:rsidRDefault="00D441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Licenţ</w:t>
            </w:r>
            <w:r w:rsidR="007B28D7" w:rsidRPr="006570E9">
              <w:rPr>
                <w:rFonts w:ascii="Times New Roman" w:hAnsi="Times New Roman" w:cs="Times New Roman"/>
                <w:lang w:val="ro-RO"/>
              </w:rPr>
              <w:t>ă</w:t>
            </w:r>
          </w:p>
        </w:tc>
      </w:tr>
      <w:tr w:rsidR="00B37E01" w:rsidRPr="006570E9" w14:paraId="5D9ABADD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95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ro</w:t>
            </w:r>
            <w:r w:rsidRPr="006570E9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fi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6570E9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44A" w14:textId="77777777" w:rsidR="00B37E01" w:rsidRPr="000F6867" w:rsidRDefault="00E545E0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</w:tbl>
    <w:p w14:paraId="13FFA447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14DF229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364FFBD7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B37E01" w:rsidRPr="006570E9" w14:paraId="3F878AFA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4FE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2.1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num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 disciplin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E9B" w14:textId="77777777" w:rsidR="00B37E01" w:rsidRPr="006570E9" w:rsidRDefault="001C5907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Bazele contabilității</w:t>
            </w:r>
          </w:p>
        </w:tc>
      </w:tr>
      <w:tr w:rsidR="00B37E01" w:rsidRPr="006570E9" w14:paraId="3A10E9FE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7B4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2.2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ul 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031" w14:textId="77777777" w:rsidR="00B37E01" w:rsidRPr="006570E9" w:rsidRDefault="00864438" w:rsidP="00030FF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r w:rsidR="001C5907" w:rsidRPr="006570E9">
              <w:rPr>
                <w:rFonts w:ascii="Times New Roman" w:hAnsi="Times New Roman" w:cs="Times New Roman"/>
                <w:lang w:val="hu-HU"/>
              </w:rPr>
              <w:t>.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1C5907" w:rsidRPr="006570E9">
              <w:rPr>
                <w:rFonts w:ascii="Times New Roman" w:hAnsi="Times New Roman" w:cs="Times New Roman"/>
                <w:lang w:val="hu-HU"/>
              </w:rPr>
              <w:t>univ.dr</w:t>
            </w:r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14:paraId="465745B4" w14:textId="77777777" w:rsidTr="00864438">
        <w:trPr>
          <w:trHeight w:hRule="exact" w:val="2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8838" w14:textId="77777777" w:rsidR="00B37E01" w:rsidRPr="006570E9" w:rsidRDefault="00B37E01" w:rsidP="00A626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2.3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ul 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 de</w:t>
            </w:r>
            <w:r w:rsidR="00A626D6" w:rsidRPr="006570E9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A91A" w14:textId="77777777" w:rsidR="00B37E01" w:rsidRPr="006570E9" w:rsidRDefault="00864438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r w:rsidR="001C5907" w:rsidRPr="006570E9">
              <w:rPr>
                <w:rFonts w:ascii="Times New Roman" w:hAnsi="Times New Roman" w:cs="Times New Roman"/>
                <w:lang w:val="hu-HU"/>
              </w:rPr>
              <w:t>. u</w:t>
            </w:r>
            <w:r w:rsidR="00CE0752">
              <w:rPr>
                <w:rFonts w:ascii="Times New Roman" w:hAnsi="Times New Roman" w:cs="Times New Roman"/>
                <w:lang w:val="hu-HU"/>
              </w:rPr>
              <w:t>niv. d</w:t>
            </w:r>
            <w:r w:rsidR="00391F92" w:rsidRPr="006570E9">
              <w:rPr>
                <w:rFonts w:ascii="Times New Roman" w:hAnsi="Times New Roman" w:cs="Times New Roman"/>
                <w:lang w:val="hu-HU"/>
              </w:rPr>
              <w:t>r</w:t>
            </w:r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14:paraId="4B9F1D5A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DC9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4A4D" w14:textId="77777777" w:rsidR="00B37E01" w:rsidRPr="006570E9" w:rsidRDefault="0040539F" w:rsidP="001C590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="004E39D3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B37E01" w:rsidRPr="006570E9" w14:paraId="144AEB2C" w14:textId="77777777" w:rsidTr="008D142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D412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903A" w14:textId="77777777" w:rsidR="00B37E01" w:rsidRPr="006570E9" w:rsidRDefault="001C5907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B37E01" w:rsidRPr="006570E9" w14:paraId="5C648626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B241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3516" w14:textId="77777777" w:rsidR="00B37E01" w:rsidRPr="006570E9" w:rsidRDefault="00B222A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r w:rsidR="0040539F" w:rsidRPr="006570E9">
              <w:rPr>
                <w:rFonts w:ascii="Times New Roman" w:hAnsi="Times New Roman" w:cs="Times New Roman"/>
                <w:lang w:val="ro-RO"/>
              </w:rPr>
              <w:t>xa</w:t>
            </w:r>
            <w:r w:rsidR="004E39D3">
              <w:rPr>
                <w:rFonts w:ascii="Times New Roman" w:hAnsi="Times New Roman" w:cs="Times New Roman"/>
                <w:lang w:val="ro-RO"/>
              </w:rPr>
              <w:t>minare în scris</w:t>
            </w:r>
          </w:p>
        </w:tc>
      </w:tr>
      <w:tr w:rsidR="00B37E01" w:rsidRPr="006570E9" w14:paraId="34A39A85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54FF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2.7 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lang w:val="ro-RO"/>
              </w:rPr>
              <w:t>ul 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7168" w14:textId="77777777" w:rsidR="00B37E01" w:rsidRPr="006570E9" w:rsidRDefault="00D60B23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DF</w:t>
            </w:r>
          </w:p>
        </w:tc>
      </w:tr>
    </w:tbl>
    <w:p w14:paraId="036B9DFD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29892D4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4245B764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B37E01" w:rsidRPr="006570E9" w14:paraId="196A1159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5225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3.1 Num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 de 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ptăm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0E9D" w14:textId="77777777" w:rsidR="00B37E01" w:rsidRPr="006570E9" w:rsidRDefault="00E5008B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6736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re3.2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C13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CFAD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3.3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378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B37E01" w:rsidRPr="006570E9" w14:paraId="362134EF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324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3.4 Total o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din p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nul </w:t>
            </w:r>
            <w:r w:rsidRPr="006570E9">
              <w:rPr>
                <w:rFonts w:ascii="Times New Roman" w:hAnsi="Times New Roman" w:cs="Times New Roman"/>
                <w:b/>
                <w:spacing w:val="3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învăţ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B35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23C1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re3.5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BB5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1DAF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3.6 s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818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</w:tr>
      <w:tr w:rsidR="00B37E01" w:rsidRPr="006570E9" w14:paraId="50A429A8" w14:textId="77777777" w:rsidTr="008D142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842D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ondului de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738A" w14:textId="77777777" w:rsidR="00B37E01" w:rsidRPr="006570E9" w:rsidRDefault="006104E4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</w:t>
            </w:r>
          </w:p>
        </w:tc>
      </w:tr>
      <w:tr w:rsidR="00C66129" w:rsidRPr="006570E9" w14:paraId="234EC1C9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889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ul după manu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l, suport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s, bibl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ogr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e şi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7CD5" w14:textId="4A731429" w:rsidR="00C66129" w:rsidRPr="00C66129" w:rsidRDefault="00750FE6" w:rsidP="00C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04E4">
              <w:rPr>
                <w:rFonts w:ascii="Times New Roman" w:hAnsi="Times New Roman" w:cs="Times New Roman"/>
              </w:rPr>
              <w:t>0</w:t>
            </w:r>
          </w:p>
        </w:tc>
      </w:tr>
      <w:tr w:rsidR="00C66129" w:rsidRPr="006570E9" w14:paraId="03EA87EE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FDA9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ument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supli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ră în b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că</w:t>
            </w:r>
            <w:r w:rsidRPr="006570E9">
              <w:rPr>
                <w:rFonts w:ascii="Times New Roman" w:hAnsi="Times New Roman" w:cs="Times New Roman"/>
                <w:lang w:val="ro-RO"/>
              </w:rPr>
              <w:t>, pe plat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rme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roni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e de s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tate şi pe 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45E" w14:textId="4C4115CD" w:rsidR="00C66129" w:rsidRPr="00C66129" w:rsidRDefault="006104E4" w:rsidP="00C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FE6">
              <w:rPr>
                <w:rFonts w:ascii="Times New Roman" w:hAnsi="Times New Roman" w:cs="Times New Roman"/>
              </w:rPr>
              <w:t>0</w:t>
            </w:r>
          </w:p>
        </w:tc>
      </w:tr>
      <w:tr w:rsidR="00C66129" w:rsidRPr="006570E9" w14:paraId="6FE856E5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767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re semin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rii/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bor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re</w:t>
            </w:r>
            <w:r w:rsidRPr="006570E9">
              <w:rPr>
                <w:rFonts w:ascii="Times New Roman" w:hAnsi="Times New Roman" w:cs="Times New Roman"/>
                <w:lang w:val="ro-RO"/>
              </w:rPr>
              <w:t>, te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te, p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rto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şi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EF20" w14:textId="42A78C15" w:rsidR="00C66129" w:rsidRPr="00C66129" w:rsidRDefault="006104E4" w:rsidP="00C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FE6">
              <w:rPr>
                <w:rFonts w:ascii="Times New Roman" w:hAnsi="Times New Roman" w:cs="Times New Roman"/>
              </w:rPr>
              <w:t>6</w:t>
            </w:r>
          </w:p>
        </w:tc>
      </w:tr>
      <w:tr w:rsidR="00C66129" w:rsidRPr="006570E9" w14:paraId="3C62F2D4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8D7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Tutori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AE72" w14:textId="77777777" w:rsidR="00C66129" w:rsidRPr="00C66129" w:rsidRDefault="00C66129" w:rsidP="00C66129">
            <w:pPr>
              <w:jc w:val="center"/>
              <w:rPr>
                <w:rFonts w:ascii="Times New Roman" w:hAnsi="Times New Roman" w:cs="Times New Roman"/>
              </w:rPr>
            </w:pPr>
            <w:r w:rsidRPr="00C66129">
              <w:rPr>
                <w:rFonts w:ascii="Times New Roman" w:hAnsi="Times New Roman" w:cs="Times New Roman"/>
              </w:rPr>
              <w:t>4</w:t>
            </w:r>
          </w:p>
        </w:tc>
      </w:tr>
      <w:tr w:rsidR="00C66129" w:rsidRPr="006570E9" w14:paraId="0E2BE569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7752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697F" w14:textId="77777777" w:rsidR="00C66129" w:rsidRPr="00C66129" w:rsidRDefault="00C66129" w:rsidP="00C66129">
            <w:pPr>
              <w:jc w:val="center"/>
              <w:rPr>
                <w:rFonts w:ascii="Times New Roman" w:hAnsi="Times New Roman" w:cs="Times New Roman"/>
              </w:rPr>
            </w:pPr>
            <w:r w:rsidRPr="00C66129">
              <w:rPr>
                <w:rFonts w:ascii="Times New Roman" w:hAnsi="Times New Roman" w:cs="Times New Roman"/>
              </w:rPr>
              <w:t>4</w:t>
            </w:r>
          </w:p>
        </w:tc>
      </w:tr>
      <w:tr w:rsidR="00C66129" w:rsidRPr="006570E9" w14:paraId="34FE53A5" w14:textId="77777777" w:rsidTr="008D142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B06E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i: Pregătirea examenului final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4A26" w14:textId="77777777" w:rsidR="00C66129" w:rsidRPr="00C66129" w:rsidRDefault="00C66129" w:rsidP="00C66129">
            <w:pPr>
              <w:jc w:val="center"/>
              <w:rPr>
                <w:rFonts w:ascii="Times New Roman" w:hAnsi="Times New Roman" w:cs="Times New Roman"/>
              </w:rPr>
            </w:pPr>
            <w:r w:rsidRPr="00C66129">
              <w:rPr>
                <w:rFonts w:ascii="Times New Roman" w:hAnsi="Times New Roman" w:cs="Times New Roman"/>
              </w:rPr>
              <w:t>-</w:t>
            </w:r>
          </w:p>
        </w:tc>
      </w:tr>
      <w:tr w:rsidR="00C66129" w:rsidRPr="006570E9" w14:paraId="475C9176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B17E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3.7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 ore stu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iu i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iv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idu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EC5D" w14:textId="1919C3BC" w:rsidR="00C66129" w:rsidRPr="00C66129" w:rsidRDefault="00750FE6" w:rsidP="00C66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C66129" w:rsidRPr="006570E9" w14:paraId="2F5A57C3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85D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23A" w14:textId="353F9E1C" w:rsidR="00C66129" w:rsidRPr="00C66129" w:rsidRDefault="00750FE6" w:rsidP="00C66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B37E01" w:rsidRPr="006570E9" w14:paraId="335CAD47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2A0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6570E9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55A" w14:textId="77777777" w:rsidR="00B37E01" w:rsidRPr="006570E9" w:rsidRDefault="00864438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</w:tbl>
    <w:p w14:paraId="05703D63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DEFB91C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olo un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14:paraId="309D3F37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B37E01" w:rsidRPr="006570E9" w14:paraId="0E5B53CC" w14:textId="77777777" w:rsidTr="00B0346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4DE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4.1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E1DA" w14:textId="77777777" w:rsidR="00B37E01" w:rsidRPr="006570E9" w:rsidRDefault="00975EA7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37E01" w:rsidRPr="006570E9" w14:paraId="509DCDD5" w14:textId="77777777" w:rsidTr="00B03467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664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308" w14:textId="77777777" w:rsidR="00B37E01" w:rsidRPr="006570E9" w:rsidRDefault="00A626D6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-</w:t>
            </w:r>
          </w:p>
        </w:tc>
      </w:tr>
    </w:tbl>
    <w:p w14:paraId="50EE397F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E20A429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14:paraId="2546AFBC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72"/>
      </w:tblGrid>
      <w:tr w:rsidR="00B37E01" w:rsidRPr="006570E9" w14:paraId="708237BD" w14:textId="77777777" w:rsidTr="008D142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5E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5.1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A22C" w14:textId="77777777" w:rsidR="00B37E01" w:rsidRPr="006570E9" w:rsidRDefault="00381248" w:rsidP="008D1422">
            <w:pPr>
              <w:spacing w:after="0" w:line="240" w:lineRule="auto"/>
              <w:ind w:left="112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Sală </w:t>
            </w:r>
            <w:r w:rsidR="00975EA7" w:rsidRPr="006570E9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6570E9">
              <w:rPr>
                <w:rFonts w:ascii="Times New Roman" w:hAnsi="Times New Roman" w:cs="Times New Roman"/>
                <w:lang w:val="ro-RO"/>
              </w:rPr>
              <w:t>curs,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</w:p>
        </w:tc>
      </w:tr>
      <w:tr w:rsidR="00B37E01" w:rsidRPr="006570E9" w14:paraId="4300581F" w14:textId="77777777" w:rsidTr="0040539F">
        <w:trPr>
          <w:trHeight w:hRule="exact"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1F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5.2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a sem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rului/labo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6570E9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01FF" w14:textId="77777777" w:rsidR="00B37E01" w:rsidRPr="006570E9" w:rsidRDefault="00381248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Sală de seminar,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  <w:r w:rsidR="0040539F" w:rsidRPr="006570E9">
              <w:rPr>
                <w:rFonts w:ascii="Times New Roman" w:hAnsi="Times New Roman" w:cs="Times New Roman"/>
                <w:lang w:val="ro-RO"/>
              </w:rPr>
              <w:t>, teren</w:t>
            </w:r>
          </w:p>
        </w:tc>
      </w:tr>
    </w:tbl>
    <w:p w14:paraId="7F4177D9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D9FB0D4" w14:textId="77777777" w:rsidR="00B37E01" w:rsidRPr="006570E9" w:rsidRDefault="00864438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DA5860" wp14:editId="647D42F3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3970" r="13970" b="381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41D8"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 w:rsidRPr="006570E9">
        <w:rPr>
          <w:rFonts w:ascii="Times New Roman" w:hAnsi="Times New Roman" w:cs="Times New Roman"/>
          <w:position w:val="9"/>
          <w:lang w:val="ro-RO"/>
        </w:rPr>
        <w:t>1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C</w:t>
      </w:r>
      <w:r w:rsidR="00E729DA" w:rsidRPr="006570E9">
        <w:rPr>
          <w:rFonts w:ascii="Times New Roman" w:hAnsi="Times New Roman" w:cs="Times New Roman"/>
          <w:spacing w:val="-2"/>
          <w:lang w:val="ro-RO"/>
        </w:rPr>
        <w:t>onform</w:t>
      </w:r>
      <w:r w:rsidR="00E70A8D" w:rsidRPr="006570E9">
        <w:rPr>
          <w:rFonts w:ascii="Times New Roman" w:hAnsi="Times New Roman" w:cs="Times New Roman"/>
          <w:spacing w:val="-2"/>
          <w:lang w:val="ro-RO"/>
        </w:rPr>
        <w:t>:</w:t>
      </w:r>
      <w:r w:rsidR="00C23690" w:rsidRPr="006570E9">
        <w:rPr>
          <w:rFonts w:ascii="Times New Roman" w:hAnsi="Times New Roman" w:cs="Times New Roman"/>
          <w:spacing w:val="-2"/>
          <w:lang w:val="ro-RO"/>
        </w:rPr>
        <w:t xml:space="preserve"> </w:t>
      </w:r>
      <w:r w:rsidR="00B37E01" w:rsidRPr="006570E9">
        <w:rPr>
          <w:rFonts w:ascii="Times New Roman" w:hAnsi="Times New Roman" w:cs="Times New Roman"/>
          <w:lang w:val="ro-RO"/>
        </w:rPr>
        <w:t>O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rd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nu</w:t>
      </w:r>
      <w:r w:rsidR="00B37E01" w:rsidRPr="006570E9">
        <w:rPr>
          <w:rFonts w:ascii="Times New Roman" w:hAnsi="Times New Roman" w:cs="Times New Roman"/>
          <w:lang w:val="ro-RO"/>
        </w:rPr>
        <w:t xml:space="preserve">l </w:t>
      </w:r>
      <w:r w:rsidR="00310166" w:rsidRPr="006570E9">
        <w:rPr>
          <w:rFonts w:ascii="Times New Roman" w:hAnsi="Times New Roman" w:cs="Times New Roman"/>
          <w:spacing w:val="-1"/>
          <w:lang w:val="ro-RO"/>
        </w:rPr>
        <w:t>M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s</w:t>
      </w:r>
      <w:r w:rsidR="00B37E01" w:rsidRPr="006570E9">
        <w:rPr>
          <w:rFonts w:ascii="Times New Roman" w:hAnsi="Times New Roman" w:cs="Times New Roman"/>
          <w:lang w:val="ro-RO"/>
        </w:rPr>
        <w:t>t</w:t>
      </w:r>
      <w:r w:rsidR="00B37E01" w:rsidRPr="006570E9">
        <w:rPr>
          <w:rFonts w:ascii="Times New Roman" w:hAnsi="Times New Roman" w:cs="Times New Roman"/>
          <w:spacing w:val="3"/>
          <w:lang w:val="ro-RO"/>
        </w:rPr>
        <w:t>r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l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lang w:val="ro-RO"/>
        </w:rPr>
        <w:t xml:space="preserve">i 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</w:t>
      </w:r>
      <w:r w:rsidR="00B37E01" w:rsidRPr="006570E9">
        <w:rPr>
          <w:rFonts w:ascii="Times New Roman" w:hAnsi="Times New Roman" w:cs="Times New Roman"/>
          <w:lang w:val="ro-RO"/>
        </w:rPr>
        <w:t>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570</w:t>
      </w:r>
      <w:r w:rsidR="00B37E01" w:rsidRPr="006570E9">
        <w:rPr>
          <w:rFonts w:ascii="Times New Roman" w:hAnsi="Times New Roman" w:cs="Times New Roman"/>
          <w:lang w:val="ro-RO"/>
        </w:rPr>
        <w:t xml:space="preserve">3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d</w:t>
      </w:r>
      <w:r w:rsidR="00B37E01" w:rsidRPr="006570E9">
        <w:rPr>
          <w:rFonts w:ascii="Times New Roman" w:hAnsi="Times New Roman" w:cs="Times New Roman"/>
          <w:lang w:val="ro-RO"/>
        </w:rPr>
        <w:t>in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 xml:space="preserve">8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o</w:t>
      </w:r>
      <w:r w:rsidR="00B37E01" w:rsidRPr="006570E9">
        <w:rPr>
          <w:rFonts w:ascii="Times New Roman" w:hAnsi="Times New Roman" w:cs="Times New Roman"/>
          <w:lang w:val="ro-RO"/>
        </w:rPr>
        <w:t>ct.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20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>1</w:t>
      </w:r>
      <w:r w:rsidR="00C23690" w:rsidRPr="006570E9">
        <w:rPr>
          <w:rFonts w:ascii="Times New Roman" w:hAnsi="Times New Roman" w:cs="Times New Roman"/>
          <w:lang w:val="ro-RO"/>
        </w:rPr>
        <w:t>, anexa 3.</w:t>
      </w:r>
    </w:p>
    <w:p w14:paraId="424F6532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  <w:sectPr w:rsidR="00B37E01" w:rsidRPr="006570E9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7AEA0122" w14:textId="77777777" w:rsidR="00B37E01" w:rsidRPr="006570E9" w:rsidRDefault="00B37E01" w:rsidP="00B03467">
      <w:pPr>
        <w:numPr>
          <w:ilvl w:val="0"/>
          <w:numId w:val="1"/>
        </w:numPr>
        <w:spacing w:after="0" w:line="240" w:lineRule="auto"/>
        <w:ind w:right="-20" w:hanging="33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222AA" w:rsidRPr="006570E9" w14:paraId="4F733B74" w14:textId="77777777" w:rsidTr="00524850">
        <w:tc>
          <w:tcPr>
            <w:tcW w:w="2079" w:type="dxa"/>
            <w:shd w:val="clear" w:color="auto" w:fill="auto"/>
          </w:tcPr>
          <w:p w14:paraId="7E3A6A9C" w14:textId="77777777" w:rsidR="00B222AA" w:rsidRPr="006570E9" w:rsidRDefault="00B03467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  <w:t xml:space="preserve">       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="00B222AA"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2218ED37" w14:textId="77777777"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6570E9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7821" w:type="dxa"/>
            <w:shd w:val="clear" w:color="auto" w:fill="auto"/>
          </w:tcPr>
          <w:p w14:paraId="31512B47" w14:textId="77777777" w:rsidR="003E6103" w:rsidRPr="003E6103" w:rsidRDefault="003E6103" w:rsidP="003E61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C5.1 Definirea </w:t>
            </w:r>
            <w:r w:rsidRPr="003E6103">
              <w:rPr>
                <w:rFonts w:ascii="Times New Roman" w:hAnsi="Times New Roman" w:cs="Times New Roman"/>
                <w:lang w:val="ro-RO"/>
              </w:rPr>
              <w:t>conceptelor,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conceptelor și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metodelor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manageriale de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bază necesare în</w:t>
            </w:r>
          </w:p>
          <w:p w14:paraId="11F60389" w14:textId="77777777" w:rsidR="003E6103" w:rsidRPr="003E6103" w:rsidRDefault="003E6103" w:rsidP="003E61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procesul decizional </w:t>
            </w:r>
            <w:r w:rsidRPr="003E6103">
              <w:rPr>
                <w:rFonts w:ascii="Times New Roman" w:hAnsi="Times New Roman" w:cs="Times New Roman"/>
                <w:lang w:val="ro-RO"/>
              </w:rPr>
              <w:t>pentru organizații de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mică complexitate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(în ansamblu sau pe</w:t>
            </w:r>
          </w:p>
          <w:p w14:paraId="25F24FD9" w14:textId="77777777" w:rsidR="003E6103" w:rsidRDefault="003E6103" w:rsidP="003E61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E6103">
              <w:rPr>
                <w:rFonts w:ascii="Times New Roman" w:hAnsi="Times New Roman" w:cs="Times New Roman"/>
                <w:lang w:val="ro-RO"/>
              </w:rPr>
              <w:t>o componentă)</w:t>
            </w:r>
          </w:p>
          <w:p w14:paraId="5BEE10B2" w14:textId="77777777" w:rsidR="00AD7C49" w:rsidRDefault="00AD7C49" w:rsidP="00AD7C4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D7C49">
              <w:rPr>
                <w:rFonts w:ascii="Times New Roman" w:hAnsi="Times New Roman" w:cs="Times New Roman"/>
                <w:lang w:val="ro-RO"/>
              </w:rPr>
              <w:t>C5.4 Utilizarea de criterii și metode standard de evaluare a procesului decizional în organizații</w:t>
            </w:r>
          </w:p>
          <w:p w14:paraId="570366D6" w14:textId="77777777" w:rsidR="00AD7C49" w:rsidRPr="00AD7C49" w:rsidRDefault="003E6103" w:rsidP="003E61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C3.2 Explicarea </w:t>
            </w:r>
            <w:r w:rsidRPr="003E6103">
              <w:rPr>
                <w:rFonts w:ascii="Times New Roman" w:hAnsi="Times New Roman" w:cs="Times New Roman"/>
                <w:lang w:val="ro-RO"/>
              </w:rPr>
              <w:t>conceptelor de bază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și a metodelor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specifice sistemului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managerial și 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E6103">
              <w:rPr>
                <w:rFonts w:ascii="Times New Roman" w:hAnsi="Times New Roman" w:cs="Times New Roman"/>
                <w:lang w:val="ro-RO"/>
              </w:rPr>
              <w:t>subsistemelor sale</w:t>
            </w:r>
          </w:p>
          <w:p w14:paraId="388D0858" w14:textId="77777777" w:rsidR="00D43F2E" w:rsidRPr="00D43F2E" w:rsidRDefault="00D43F2E" w:rsidP="00D43F2E">
            <w:pPr>
              <w:pStyle w:val="TableParagraph"/>
              <w:spacing w:line="240" w:lineRule="auto"/>
              <w:ind w:left="19" w:right="508" w:hanging="10"/>
              <w:rPr>
                <w:rFonts w:ascii="Times New Roman" w:hAnsi="Times New Roman" w:cs="Times New Roman"/>
              </w:rPr>
            </w:pPr>
            <w:r w:rsidRPr="00D43F2E">
              <w:rPr>
                <w:rFonts w:ascii="Times New Roman" w:hAnsi="Times New Roman" w:cs="Times New Roman"/>
              </w:rPr>
              <w:t>C3. Elaborarea și implementarea sistemului managerial și a subsistemelor sale (alocare și realocare de resurse și</w:t>
            </w:r>
          </w:p>
          <w:p w14:paraId="1585E154" w14:textId="77777777" w:rsidR="00AD7C49" w:rsidRPr="00D43F2E" w:rsidRDefault="00D43F2E" w:rsidP="00D43F2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43F2E">
              <w:rPr>
                <w:rFonts w:ascii="Times New Roman" w:hAnsi="Times New Roman" w:cs="Times New Roman"/>
              </w:rPr>
              <w:t>activități</w:t>
            </w:r>
            <w:proofErr w:type="spellEnd"/>
            <w:r w:rsidRPr="00D43F2E">
              <w:rPr>
                <w:rFonts w:ascii="Times New Roman" w:hAnsi="Times New Roman" w:cs="Times New Roman"/>
              </w:rPr>
              <w:t>)</w:t>
            </w:r>
          </w:p>
          <w:p w14:paraId="4C220053" w14:textId="77777777" w:rsidR="00B222AA" w:rsidRPr="00AD7C49" w:rsidRDefault="00B222AA" w:rsidP="00525C0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2AA" w:rsidRPr="006570E9" w14:paraId="09FCD7DF" w14:textId="77777777" w:rsidTr="00524850">
        <w:tc>
          <w:tcPr>
            <w:tcW w:w="2079" w:type="dxa"/>
            <w:shd w:val="clear" w:color="auto" w:fill="auto"/>
          </w:tcPr>
          <w:p w14:paraId="12BCC00A" w14:textId="77777777" w:rsidR="00B222AA" w:rsidRPr="006570E9" w:rsidRDefault="00B222AA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6E1FEC83" w14:textId="77777777"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tr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nsve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821" w:type="dxa"/>
            <w:shd w:val="clear" w:color="auto" w:fill="auto"/>
          </w:tcPr>
          <w:p w14:paraId="59C15639" w14:textId="77777777" w:rsidR="00B222AA" w:rsidRPr="00AD7C49" w:rsidRDefault="00AD7C49" w:rsidP="00525C0E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D7C49">
              <w:rPr>
                <w:rFonts w:ascii="Times New Roman" w:hAnsi="Times New Roman" w:cs="Times New Roman"/>
                <w:lang w:val="ro-RO"/>
              </w:rPr>
              <w:t>CT.1.Aplicarea principiilor, normelor si valorilor eticii profesionale in cadrul propriei strategii de munca riguroasă, eficientă și responsabilă</w:t>
            </w:r>
          </w:p>
          <w:p w14:paraId="6915B3A1" w14:textId="77777777" w:rsidR="00AD7C49" w:rsidRPr="00AD7C49" w:rsidRDefault="00AD7C49" w:rsidP="00EC33BF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AD7C49">
              <w:rPr>
                <w:rFonts w:ascii="Times New Roman" w:hAnsi="Times New Roman" w:cs="Times New Roman"/>
                <w:b/>
              </w:rPr>
              <w:t xml:space="preserve"> </w:t>
            </w:r>
            <w:r w:rsidRPr="00AD7C49">
              <w:rPr>
                <w:rFonts w:ascii="Times New Roman" w:hAnsi="Times New Roman" w:cs="Times New Roman"/>
              </w:rPr>
              <w:t>CT3. Identificarea oportunităților de formare continuă și</w:t>
            </w:r>
          </w:p>
          <w:p w14:paraId="0099090D" w14:textId="77777777" w:rsidR="00AD7C49" w:rsidRPr="006570E9" w:rsidRDefault="00AD7C49" w:rsidP="00AD7C49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D7C49">
              <w:rPr>
                <w:rFonts w:ascii="Times New Roman" w:hAnsi="Times New Roman" w:cs="Times New Roman"/>
              </w:rPr>
              <w:t>valorificarea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49">
              <w:rPr>
                <w:rFonts w:ascii="Times New Roman" w:hAnsi="Times New Roman" w:cs="Times New Roman"/>
              </w:rPr>
              <w:t>eficientă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D7C49">
              <w:rPr>
                <w:rFonts w:ascii="Times New Roman" w:hAnsi="Times New Roman" w:cs="Times New Roman"/>
              </w:rPr>
              <w:t>resurselor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49">
              <w:rPr>
                <w:rFonts w:ascii="Times New Roman" w:hAnsi="Times New Roman" w:cs="Times New Roman"/>
              </w:rPr>
              <w:t>și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49">
              <w:rPr>
                <w:rFonts w:ascii="Times New Roman" w:hAnsi="Times New Roman" w:cs="Times New Roman"/>
              </w:rPr>
              <w:t>tehnicilor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D7C49">
              <w:rPr>
                <w:rFonts w:ascii="Times New Roman" w:hAnsi="Times New Roman" w:cs="Times New Roman"/>
              </w:rPr>
              <w:t>învățare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49">
              <w:rPr>
                <w:rFonts w:ascii="Times New Roman" w:hAnsi="Times New Roman" w:cs="Times New Roman"/>
              </w:rPr>
              <w:t>pentru</w:t>
            </w:r>
            <w:proofErr w:type="spellEnd"/>
            <w:r w:rsidRPr="00AD7C49">
              <w:rPr>
                <w:rFonts w:ascii="Times New Roman" w:hAnsi="Times New Roman" w:cs="Times New Roman"/>
              </w:rPr>
              <w:t xml:space="preserve"> propria </w:t>
            </w:r>
            <w:proofErr w:type="spellStart"/>
            <w:r w:rsidRPr="00AD7C49">
              <w:rPr>
                <w:rFonts w:ascii="Times New Roman" w:hAnsi="Times New Roman" w:cs="Times New Roman"/>
              </w:rPr>
              <w:t>dezvoltare</w:t>
            </w:r>
            <w:proofErr w:type="spellEnd"/>
          </w:p>
        </w:tc>
      </w:tr>
    </w:tbl>
    <w:p w14:paraId="43F23691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E2432A1" w14:textId="77777777" w:rsidR="00B03467" w:rsidRPr="006570E9" w:rsidRDefault="00B37E01" w:rsidP="0045443B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om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tenţ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lor sp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6570E9">
        <w:rPr>
          <w:rFonts w:ascii="Times New Roman" w:hAnsi="Times New Roman" w:cs="Times New Roman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position w:val="-1"/>
          <w:lang w:val="ro-RO"/>
        </w:rPr>
        <w:t>ulat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03467" w:rsidRPr="006570E9" w14:paraId="71CD78D2" w14:textId="77777777" w:rsidTr="00524850">
        <w:tc>
          <w:tcPr>
            <w:tcW w:w="2079" w:type="dxa"/>
            <w:shd w:val="clear" w:color="auto" w:fill="auto"/>
          </w:tcPr>
          <w:p w14:paraId="0DB71379" w14:textId="77777777"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7.1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vul gen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 al</w:t>
            </w:r>
            <w:r w:rsidR="0052485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821" w:type="dxa"/>
            <w:shd w:val="clear" w:color="auto" w:fill="auto"/>
          </w:tcPr>
          <w:p w14:paraId="4372B949" w14:textId="77777777" w:rsidR="008A2EAB" w:rsidRPr="006570E9" w:rsidRDefault="008A2EAB" w:rsidP="00525C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Introducerea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studenţilor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problematica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ştiinţei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>;</w:t>
            </w:r>
          </w:p>
          <w:p w14:paraId="233B056E" w14:textId="77777777" w:rsidR="008A2EAB" w:rsidRPr="006570E9" w:rsidRDefault="008A2EAB" w:rsidP="00525C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Formarea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abilităţilor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necesare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pentru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reflectarea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contabilitate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derulate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cadrul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2A4C139F" w14:textId="77777777" w:rsidR="008A2EAB" w:rsidRPr="006570E9" w:rsidRDefault="008A2EAB" w:rsidP="00525C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Fundamentarea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bazei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ştiinţifice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studenţilor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pentru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formarea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unui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raţionament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autentic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43997941" w14:textId="77777777" w:rsidR="00B03467" w:rsidRPr="006570E9" w:rsidRDefault="008A2EAB" w:rsidP="008A2EA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studentului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înţelege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stăpâni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fenomenele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03467" w:rsidRPr="006570E9" w14:paraId="30CCC795" w14:textId="77777777" w:rsidTr="00524850">
        <w:trPr>
          <w:trHeight w:val="2165"/>
        </w:trPr>
        <w:tc>
          <w:tcPr>
            <w:tcW w:w="2079" w:type="dxa"/>
            <w:shd w:val="clear" w:color="auto" w:fill="auto"/>
          </w:tcPr>
          <w:p w14:paraId="72A0F1B1" w14:textId="77777777"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7.2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 sp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821" w:type="dxa"/>
            <w:shd w:val="clear" w:color="auto" w:fill="auto"/>
          </w:tcPr>
          <w:p w14:paraId="2365189A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financiar-contabile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principalelor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</w:p>
          <w:p w14:paraId="786D84D0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operaţiuni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derulate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1C8D1A99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Reflectarea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6C421CF2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Abilitatea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raţionament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la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nivel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unitate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patrimonială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economică</w:t>
            </w:r>
            <w:proofErr w:type="spellEnd"/>
            <w:r w:rsidRPr="006570E9">
              <w:rPr>
                <w:rFonts w:ascii="Times New Roman" w:hAnsi="Times New Roman" w:cs="Times New Roman"/>
              </w:rPr>
              <w:t>;</w:t>
            </w:r>
          </w:p>
          <w:p w14:paraId="3F5D670D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Capacitatea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întocmi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prezenta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documente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7D47305D" w14:textId="77777777" w:rsidR="00030FFE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Abilitatea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capacitatea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întocmi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prezenta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situaţiile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financiare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</w:p>
          <w:p w14:paraId="2F176D67" w14:textId="77777777" w:rsidR="00B03467" w:rsidRPr="006570E9" w:rsidRDefault="00B03467" w:rsidP="006570E9">
            <w:pPr>
              <w:spacing w:after="0" w:line="240" w:lineRule="auto"/>
              <w:ind w:left="252" w:right="-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</w:p>
        </w:tc>
      </w:tr>
    </w:tbl>
    <w:p w14:paraId="3B117DB0" w14:textId="77777777" w:rsidR="008D1422" w:rsidRPr="006570E9" w:rsidRDefault="008D1422" w:rsidP="0045443B">
      <w:pPr>
        <w:spacing w:after="0" w:line="240" w:lineRule="auto"/>
        <w:ind w:right="-20"/>
        <w:rPr>
          <w:rFonts w:ascii="Times New Roman" w:hAnsi="Times New Roman" w:cs="Times New Roman"/>
          <w:b/>
          <w:bCs/>
          <w:lang w:val="ro-RO"/>
        </w:rPr>
      </w:pPr>
    </w:p>
    <w:p w14:paraId="290FAB9F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>8. Conţi</w:t>
      </w:r>
      <w:r w:rsidRPr="006570E9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6570E9">
        <w:rPr>
          <w:rFonts w:ascii="Times New Roman" w:hAnsi="Times New Roman" w:cs="Times New Roman"/>
          <w:b/>
          <w:bCs/>
          <w:lang w:val="ro-RO"/>
        </w:rPr>
        <w:t>turi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161"/>
        <w:gridCol w:w="2533"/>
        <w:gridCol w:w="1206"/>
      </w:tblGrid>
      <w:tr w:rsidR="00B03467" w:rsidRPr="006570E9" w14:paraId="631989B4" w14:textId="77777777" w:rsidTr="00864438">
        <w:trPr>
          <w:trHeight w:hRule="exact" w:val="2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AEB4" w14:textId="77777777"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8.1 Curs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1538" w14:textId="77777777" w:rsidR="00B03467" w:rsidRPr="006570E9" w:rsidRDefault="00B03467" w:rsidP="00864438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D969" w14:textId="77777777"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8A2EAB" w:rsidRPr="006570E9" w14:paraId="5D38F7B8" w14:textId="77777777" w:rsidTr="00864438">
        <w:trPr>
          <w:trHeight w:hRule="exact" w:val="569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A231" w14:textId="77777777" w:rsidR="008A2EAB" w:rsidRPr="006570E9" w:rsidRDefault="006104E4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Contabilitate </w:t>
            </w:r>
            <w:r w:rsidR="008A2EAB" w:rsidRPr="006570E9">
              <w:rPr>
                <w:rFonts w:ascii="Times New Roman" w:hAnsi="Times New Roman" w:cs="Times New Roman"/>
                <w:lang w:val="ro-RO"/>
              </w:rPr>
              <w:t>componenţă principală a sistemului informaţional economic.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2FE8" w14:textId="77777777" w:rsidR="008A2EAB" w:rsidRPr="006570E9" w:rsidRDefault="008A2EAB" w:rsidP="00B222A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A5A7" w14:textId="77777777" w:rsidR="008A2EAB" w:rsidRPr="006570E9" w:rsidRDefault="008A2EAB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4847C4C9" w14:textId="77777777" w:rsidTr="00864438">
        <w:trPr>
          <w:trHeight w:hRule="exact" w:val="564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37F1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Obiectul contabilităţii.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FA30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>,</w:t>
            </w:r>
          </w:p>
          <w:p w14:paraId="6424AAA0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</w:p>
          <w:p w14:paraId="6DB295E3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2D1687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63CFF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1EB12B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F90BE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A5DC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71D7BDC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2106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Metoda contabilităţii.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9A07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D6E2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5418111A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8603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Documentarea operaţiilor economice – procedeu al metodei contabilităţii.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C176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153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62A07E42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2EA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Evaluarea patrimoniului şi calculaţia.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9722" w14:textId="77777777" w:rsidR="008A2EAB" w:rsidRPr="006570E9" w:rsidRDefault="00982008" w:rsidP="00982008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22C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9D0152C" w14:textId="77777777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A6BB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Bilanţul contabil – procedeu al dublei reprezentări a patrimoniului.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3E55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1A04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6147A2DD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0D6D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Contul – procedeu al dublei înregistrări a operaţiilor economice.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03A4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5390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6DF23797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EA41" w14:textId="77777777" w:rsidR="008A2EAB" w:rsidRPr="006570E9" w:rsidRDefault="008A2EAB" w:rsidP="00864438">
            <w:pPr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Contul – procedeu al dublei înregistrări a operaţiilor economice.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7DA7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58CA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46EF6B1E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7F97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Conţinutul economic şi funcţia contabilă a principalelor conturi.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6E56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D912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2F8A8410" w14:textId="77777777" w:rsidTr="00864438">
        <w:trPr>
          <w:trHeight w:hRule="exact" w:val="35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472C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lastRenderedPageBreak/>
              <w:t>Inventarierea patrimoniului.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44B1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EBF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48B63912" w14:textId="77777777" w:rsidTr="00864438">
        <w:trPr>
          <w:trHeight w:hRule="exact" w:val="5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2902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Balanţa de verificare.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31B4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A985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60200806" w14:textId="77777777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34A5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Lucrările de sinteză şi raportare contabilă.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DE5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2D9F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0B51A470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B129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Lucrările de sinteză şi raportare contabilă.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49B7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A076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282FE970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20CC" w14:textId="77777777" w:rsidR="008A2EAB" w:rsidRPr="006570E9" w:rsidRDefault="008A2EAB" w:rsidP="00763EBD">
            <w:pPr>
              <w:rPr>
                <w:rFonts w:ascii="Times New Roman" w:hAnsi="Times New Roman" w:cs="Times New Roman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14.Organizarea operaţională a contabilităţii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1038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1394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</w:tbl>
    <w:p w14:paraId="511B2AE7" w14:textId="77777777" w:rsidR="00813BBC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444"/>
        <w:gridCol w:w="2250"/>
        <w:gridCol w:w="1206"/>
      </w:tblGrid>
      <w:tr w:rsidR="00B03467" w:rsidRPr="006570E9" w14:paraId="49BFA5F5" w14:textId="77777777" w:rsidTr="00864438">
        <w:trPr>
          <w:trHeight w:hRule="exact" w:val="255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91F" w14:textId="77777777"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8.2 Seminar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5EA4" w14:textId="77777777"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6BC8" w14:textId="77777777"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982008" w:rsidRPr="006570E9" w14:paraId="50DCC18E" w14:textId="77777777" w:rsidTr="00864438">
        <w:trPr>
          <w:trHeight w:hRule="exact" w:val="642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7AB9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Contabilitatea  - componenţă principală a sistemului informaţional economic.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F96D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ABDB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7BA1506E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4BFD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Obiectul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F5DE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E7AA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7465A9A3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4EF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Metoda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119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  <w:p w14:paraId="316141B1" w14:textId="77777777" w:rsidR="00982008" w:rsidRPr="006570E9" w:rsidRDefault="00982008" w:rsidP="00864438">
            <w:pPr>
              <w:widowControl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F352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08090B1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  <w:p w14:paraId="3F3BB28A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703D229C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82008" w:rsidRPr="006570E9" w14:paraId="5EA61AAB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D2DD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Documentarea operaţiilor economice – procedeu al metodei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63D8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1D2E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AA685C9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EB5D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Evaluarea patrimoniului şi calculaţia.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0F1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1FE5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2A40B34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3195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Bilanţul contabil – procedeu al dublei reprezentări a patrimoniului.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F880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F209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215D455F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8BC0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Contul – procedeu al dublei înregistrări a operaţiilor economice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37FE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CCB0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03D2296E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014A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8.Contul – procedeu al dublei înregistrări a operaţiilor economice.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3B10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C415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4474E039" w14:textId="77777777" w:rsidTr="00864438">
        <w:trPr>
          <w:trHeight w:hRule="exact" w:val="633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2599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9.Conţinutul economic şi funcţia contabilă a principalelor conturi.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20BF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01C5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600E6A2F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B5B6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10.Inventarierea patrimoniului.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DA23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472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5B19C21D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85F0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11.Balanţa de verificare.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B2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5B55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7BA91B2B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C4A8" w14:textId="77777777" w:rsidR="00982008" w:rsidRPr="006570E9" w:rsidRDefault="00982008" w:rsidP="00982008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Lucrările de sinteză şi raportare contabilă.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6A5" w14:textId="77777777" w:rsidR="00982008" w:rsidRPr="006570E9" w:rsidRDefault="00982008" w:rsidP="00864438">
            <w:pPr>
              <w:widowControl/>
              <w:spacing w:after="0" w:line="240" w:lineRule="auto"/>
              <w:ind w:firstLine="32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C8D4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57E53641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3CA1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13.Organizarea operaţională a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B7A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EF8A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2DF1882D" w14:textId="77777777" w:rsidTr="00864438">
        <w:trPr>
          <w:trHeight w:hRule="exact" w:val="255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F5380" w14:textId="77777777" w:rsidR="00982008" w:rsidRPr="006570E9" w:rsidRDefault="00982008" w:rsidP="00982008">
            <w:pPr>
              <w:widowControl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Organizarea operaţională a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320F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4071C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5FCC3A16" w14:textId="77777777" w:rsidTr="00864438">
        <w:trPr>
          <w:trHeight w:hRule="exact" w:val="128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F95F" w14:textId="77777777" w:rsidR="00982008" w:rsidRPr="006570E9" w:rsidRDefault="00982008" w:rsidP="00763EB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6EE1" w14:textId="77777777" w:rsidR="00982008" w:rsidRPr="006570E9" w:rsidRDefault="00982008" w:rsidP="00864438">
            <w:pPr>
              <w:widowControl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7E84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8DD374F" w14:textId="77777777" w:rsidR="00D62DE5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03467" w:rsidRPr="006570E9" w14:paraId="75266AEA" w14:textId="77777777" w:rsidTr="00D62DE5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</w:tcPr>
          <w:p w14:paraId="199F98F5" w14:textId="77777777"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 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Bibliografie </w:t>
            </w:r>
          </w:p>
          <w:p w14:paraId="6302C032" w14:textId="77777777" w:rsidR="008233B9" w:rsidRPr="00CC5E42" w:rsidRDefault="008233B9" w:rsidP="008233B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Anca Bratu, Mariana </w:t>
            </w:r>
            <w:proofErr w:type="spellStart"/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>Gurău</w:t>
            </w:r>
            <w:proofErr w:type="spellEnd"/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, Mihaela Ioana </w:t>
            </w:r>
            <w:proofErr w:type="spellStart"/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>Gurău</w:t>
            </w:r>
            <w:proofErr w:type="spellEnd"/>
            <w:r w:rsidRPr="00CC5E42">
              <w:rPr>
                <w:rStyle w:val="title-main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</w:t>
            </w:r>
            <w:proofErr w:type="spellStart"/>
            <w:r w:rsidRPr="00CC5E42">
              <w:rPr>
                <w:rStyle w:val="title-main-css"/>
                <w:rFonts w:ascii="Times New Roman" w:hAnsi="Times New Roman" w:cs="Times New Roman"/>
                <w:color w:val="000000"/>
                <w:shd w:val="clear" w:color="auto" w:fill="F6F6F6"/>
              </w:rPr>
              <w:t>Bazele</w:t>
            </w:r>
            <w:proofErr w:type="spellEnd"/>
            <w:r w:rsidRPr="00CC5E42">
              <w:rPr>
                <w:rStyle w:val="title-main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contabilităţii</w:t>
            </w:r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,2020, </w:t>
            </w:r>
            <w:proofErr w:type="spellStart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Editura</w:t>
            </w:r>
            <w:proofErr w:type="spellEnd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</w:t>
            </w:r>
            <w:proofErr w:type="spellStart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Universit</w:t>
            </w:r>
            <w:proofErr w:type="spellEnd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  <w:lang w:val="ro-RO"/>
              </w:rPr>
              <w:t>ății din București</w:t>
            </w:r>
          </w:p>
          <w:p w14:paraId="1ABBBEE1" w14:textId="6625D7A5" w:rsidR="00B53719" w:rsidRDefault="00AE5FDD" w:rsidP="00B537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r w:rsidR="00B53719">
              <w:rPr>
                <w:rFonts w:ascii="Times New Roman" w:hAnsi="Times New Roman" w:cs="Times New Roman"/>
                <w:lang w:val="ro-RO"/>
              </w:rPr>
              <w:t>Țânta Alice, Munteanu Rodica, Bazele contabilității, Editura Universitară;București, 2017</w:t>
            </w:r>
          </w:p>
          <w:p w14:paraId="2F968958" w14:textId="77777777" w:rsidR="00B53719" w:rsidRDefault="00B53719" w:rsidP="00B537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Dumitru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Bazele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contabilităţii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agenţilor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economici din </w:t>
            </w: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Intelcredo</w:t>
            </w:r>
            <w:proofErr w:type="spellEnd"/>
            <w:r>
              <w:rPr>
                <w:rFonts w:ascii="Times New Roman" w:hAnsi="Times New Roman" w:cs="Times New Roman"/>
              </w:rPr>
              <w:t>, Deva 2007.</w:t>
            </w:r>
          </w:p>
          <w:p w14:paraId="3D1FB303" w14:textId="77777777" w:rsidR="00B53719" w:rsidRDefault="00B53719" w:rsidP="00B537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Țânta Alice, Munteanu Rodica, Bazele contabilității, Editura Universitară;București, 2017</w:t>
            </w:r>
          </w:p>
          <w:p w14:paraId="04233CDB" w14:textId="77777777" w:rsidR="00B53719" w:rsidRDefault="00B53719" w:rsidP="00B537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Pântea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Petru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Contabilitatea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agenţilor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economici din </w:t>
            </w: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Intelcredo</w:t>
            </w:r>
            <w:proofErr w:type="spellEnd"/>
            <w:r>
              <w:rPr>
                <w:rFonts w:ascii="Times New Roman" w:hAnsi="Times New Roman" w:cs="Times New Roman"/>
              </w:rPr>
              <w:t>, Deva 2009.</w:t>
            </w:r>
          </w:p>
          <w:p w14:paraId="56E24AF7" w14:textId="77777777" w:rsidR="00B53719" w:rsidRDefault="00B53719" w:rsidP="00B537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</w:rPr>
              <w:t>Atanasiu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Contabilitatea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Românească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armonizată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Directivele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Internaţionale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Contabilitate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Intelcredo</w:t>
            </w:r>
            <w:proofErr w:type="spellEnd"/>
            <w:r>
              <w:rPr>
                <w:rFonts w:ascii="Times New Roman" w:hAnsi="Times New Roman" w:cs="Times New Roman"/>
              </w:rPr>
              <w:t>, Deva 2008.</w:t>
            </w:r>
          </w:p>
          <w:p w14:paraId="4262C26B" w14:textId="77777777" w:rsidR="00B53719" w:rsidRDefault="00B53719" w:rsidP="00B537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Irimie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 Popa, </w:t>
            </w:r>
            <w:proofErr w:type="spellStart"/>
            <w:r>
              <w:rPr>
                <w:rFonts w:ascii="Times New Roman" w:hAnsi="Times New Roman" w:cs="Times New Roman"/>
              </w:rPr>
              <w:t>atanasiu</w:t>
            </w:r>
            <w:proofErr w:type="spellEnd"/>
            <w:r>
              <w:rPr>
                <w:rFonts w:ascii="Times New Roman" w:hAnsi="Times New Roman" w:cs="Times New Roman"/>
              </w:rPr>
              <w:t xml:space="preserve"> Pop, Dumitru Mati</w:t>
            </w:r>
            <w:r>
              <w:rPr>
                <w:rFonts w:ascii="Times New Roman" w:hAnsi="Times New Roman" w:cs="Times New Roman"/>
                <w:lang w:val="ro-RO"/>
              </w:rPr>
              <w:t>ş, Pete Istv</w:t>
            </w:r>
            <w:proofErr w:type="spellStart"/>
            <w:r>
              <w:rPr>
                <w:rFonts w:ascii="Times New Roman" w:hAnsi="Times New Roman" w:cs="Times New Roman"/>
              </w:rPr>
              <w:t>án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Számvizeli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alapismeretek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Bazele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contabilit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ăţii, k</w:t>
            </w:r>
            <w:proofErr w:type="spellStart"/>
            <w:r>
              <w:rPr>
                <w:rFonts w:ascii="Times New Roman" w:hAnsi="Times New Roman" w:cs="Times New Roman"/>
              </w:rPr>
              <w:t>étnyelvű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kiadás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Eikon, Cluj- </w:t>
            </w:r>
            <w:proofErr w:type="spellStart"/>
            <w:r>
              <w:rPr>
                <w:rFonts w:ascii="Times New Roman" w:hAnsi="Times New Roman" w:cs="Times New Roman"/>
              </w:rPr>
              <w:t>Napoca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  <w:p w14:paraId="61C950CB" w14:textId="77777777" w:rsidR="00B53719" w:rsidRDefault="00B53719" w:rsidP="00B5371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</w:pPr>
            <w:r>
              <w:lastRenderedPageBreak/>
              <w:t>*** Legea contabilităţii Nr.82/1991, revizuită şi actualizată, cap. 1-4</w:t>
            </w:r>
          </w:p>
          <w:p w14:paraId="032D785B" w14:textId="77777777" w:rsidR="00B53719" w:rsidRDefault="00B53719" w:rsidP="00B5371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 • *** Ordinul Ministrului Finanţelor Publice nr. 1802/2014 pentru aprobarea Reglementărilor contabile privind situatiile financiare anuale individuale si situatiile financiare anuale consolidate • *** Legea Nr. 227/2015 privind Codul Fiscal (actualizat), OG.nr4 din 27 ianuarie 2022.</w:t>
            </w:r>
          </w:p>
          <w:p w14:paraId="026EF129" w14:textId="77777777" w:rsidR="00B03467" w:rsidRPr="006570E9" w:rsidRDefault="00B03467" w:rsidP="00F25F1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lang w:val="ro-RO"/>
              </w:rPr>
            </w:pPr>
          </w:p>
        </w:tc>
      </w:tr>
    </w:tbl>
    <w:p w14:paraId="5DE08C9C" w14:textId="77777777" w:rsidR="00B37E01" w:rsidRPr="006570E9" w:rsidRDefault="00515E10" w:rsidP="008D1422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lastRenderedPageBreak/>
        <w:tab/>
      </w:r>
    </w:p>
    <w:p w14:paraId="0A7F2DBE" w14:textId="77777777" w:rsidR="008D1422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</w:t>
      </w:r>
      <w:r w:rsidR="00B37E01" w:rsidRPr="006570E9">
        <w:rPr>
          <w:rFonts w:ascii="Times New Roman" w:hAnsi="Times New Roman" w:cs="Times New Roman"/>
          <w:b/>
          <w:bCs/>
          <w:lang w:val="ro-RO"/>
        </w:rPr>
        <w:t xml:space="preserve">9.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Co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a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ţin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isci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 cu aş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tă</w:t>
      </w:r>
      <w:r w:rsidR="00E526EA" w:rsidRPr="006570E9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e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ită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ii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, </w:t>
      </w:r>
    </w:p>
    <w:p w14:paraId="4C0A892C" w14:textId="77777777" w:rsidR="00B37E01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    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asocia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or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sio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ale şi a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gaja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in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l </w:t>
      </w:r>
      <w:r w:rsidR="00E526EA" w:rsidRPr="006570E9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37E01" w:rsidRPr="006570E9" w14:paraId="04A12305" w14:textId="77777777" w:rsidTr="008D1422">
        <w:trPr>
          <w:trHeight w:val="716"/>
        </w:trPr>
        <w:tc>
          <w:tcPr>
            <w:tcW w:w="9900" w:type="dxa"/>
          </w:tcPr>
          <w:p w14:paraId="4B3D2AD6" w14:textId="77777777" w:rsidR="00B37E01" w:rsidRPr="006570E9" w:rsidRDefault="00D24ADE" w:rsidP="008D142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Conţinutul disciplinei este în concordanţă cu ceea ce se </w:t>
            </w:r>
            <w:r w:rsidR="00E526EA" w:rsidRPr="006570E9">
              <w:rPr>
                <w:rFonts w:ascii="Times New Roman" w:hAnsi="Times New Roman" w:cs="Times New Roman"/>
                <w:bCs/>
                <w:lang w:val="ro-RO"/>
              </w:rPr>
              <w:t>studiază</w:t>
            </w: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în alte centre universitare din țară şi din străinătate, precum și cu cerințele activităților profesionale derulate în cadrul organizațiilor angajatoare.</w:t>
            </w:r>
          </w:p>
        </w:tc>
      </w:tr>
    </w:tbl>
    <w:p w14:paraId="34C93109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56B0548" w14:textId="77777777" w:rsidR="00B37E01" w:rsidRPr="006570E9" w:rsidRDefault="008D1422" w:rsidP="008D1422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    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="00B37E01"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="00B37E01"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99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410"/>
        <w:gridCol w:w="3260"/>
        <w:gridCol w:w="2747"/>
      </w:tblGrid>
      <w:tr w:rsidR="00B37E01" w:rsidRPr="006570E9" w14:paraId="4817A779" w14:textId="77777777" w:rsidTr="00864438">
        <w:trPr>
          <w:trHeight w:hRule="exact" w:val="56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AE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951" w14:textId="77777777" w:rsidR="00B37E01" w:rsidRPr="006570E9" w:rsidRDefault="00B37E01" w:rsidP="0086443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10.1 Crite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ii de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A23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B605" w14:textId="77777777" w:rsidR="00B37E01" w:rsidRPr="006570E9" w:rsidRDefault="00B37E01" w:rsidP="0086443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ond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re din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fin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DC5212" w:rsidRPr="006570E9" w14:paraId="6C17E7BE" w14:textId="77777777" w:rsidTr="00864438">
        <w:trPr>
          <w:trHeight w:val="37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095A3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10.4 Cu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96F66" w14:textId="77777777" w:rsidR="00DC5212" w:rsidRPr="006570E9" w:rsidRDefault="00DC5212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 sumativă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36616" w14:textId="77777777" w:rsidR="00DC5212" w:rsidRPr="006570E9" w:rsidRDefault="00DC5212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Examen scris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01F26" w14:textId="77777777" w:rsidR="00DC5212" w:rsidRPr="006570E9" w:rsidRDefault="008624A1" w:rsidP="006570E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              </w:t>
            </w:r>
            <w:r w:rsidR="006570E9" w:rsidRPr="006570E9">
              <w:rPr>
                <w:rFonts w:ascii="Times New Roman" w:hAnsi="Times New Roman" w:cs="Times New Roman"/>
                <w:lang w:val="ro-RO"/>
              </w:rPr>
              <w:t>7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>0 %</w:t>
            </w:r>
          </w:p>
        </w:tc>
      </w:tr>
      <w:tr w:rsidR="00DC5212" w:rsidRPr="006570E9" w14:paraId="00F6461F" w14:textId="77777777" w:rsidTr="00864438">
        <w:trPr>
          <w:trHeight w:val="54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25670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AEE9C" w14:textId="77777777" w:rsidR="00DC5212" w:rsidRPr="006570E9" w:rsidRDefault="00DC5212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 progresivă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0D47A" w14:textId="77777777" w:rsidR="00DC5212" w:rsidRPr="006570E9" w:rsidRDefault="006570E9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Prezentarea unui text din bibliografia seminarului + evaluarea activităţii generale de la seminar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2543" w14:textId="77777777" w:rsidR="00DC5212" w:rsidRPr="006570E9" w:rsidRDefault="006570E9" w:rsidP="008624A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30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  <w:tr w:rsidR="00DC5212" w:rsidRPr="006570E9" w14:paraId="3EB2B3B4" w14:textId="77777777" w:rsidTr="006570E9">
        <w:trPr>
          <w:trHeight w:hRule="exact" w:val="164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D162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tand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rd minim de 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man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ă</w:t>
            </w:r>
          </w:p>
          <w:p w14:paraId="52293FF8" w14:textId="77777777" w:rsidR="00864438" w:rsidRDefault="006570E9" w:rsidP="00864438">
            <w:pPr>
              <w:numPr>
                <w:ilvl w:val="1"/>
                <w:numId w:val="18"/>
              </w:numPr>
              <w:spacing w:after="0" w:line="284" w:lineRule="exact"/>
              <w:ind w:left="916" w:right="-20" w:hanging="283"/>
              <w:rPr>
                <w:rFonts w:ascii="Times New Roman" w:hAnsi="Times New Roman" w:cs="Times New Roman"/>
              </w:rPr>
            </w:pPr>
            <w:proofErr w:type="spellStart"/>
            <w:r w:rsidRPr="00864438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conceptelor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fundamentale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şi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limbajului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contabil</w:t>
            </w:r>
            <w:proofErr w:type="spellEnd"/>
            <w:r w:rsidRPr="00864438">
              <w:rPr>
                <w:rFonts w:ascii="Times New Roman" w:hAnsi="Times New Roman" w:cs="Times New Roman"/>
              </w:rPr>
              <w:t>;</w:t>
            </w:r>
          </w:p>
          <w:p w14:paraId="1387E83F" w14:textId="77777777" w:rsidR="006570E9" w:rsidRPr="00864438" w:rsidRDefault="006570E9" w:rsidP="00864438">
            <w:pPr>
              <w:numPr>
                <w:ilvl w:val="1"/>
                <w:numId w:val="18"/>
              </w:numPr>
              <w:spacing w:after="0" w:line="284" w:lineRule="exact"/>
              <w:ind w:left="916" w:right="-20" w:hanging="283"/>
              <w:rPr>
                <w:rFonts w:ascii="Times New Roman" w:hAnsi="Times New Roman" w:cs="Times New Roman"/>
              </w:rPr>
            </w:pPr>
            <w:proofErr w:type="spellStart"/>
            <w:r w:rsidRPr="00864438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noţiunilor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fundamentale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şi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acestora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864438">
              <w:rPr>
                <w:rFonts w:ascii="Times New Roman" w:hAnsi="Times New Roman" w:cs="Times New Roman"/>
              </w:rPr>
              <w:t>filiere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64438">
              <w:rPr>
                <w:rFonts w:ascii="Times New Roman" w:hAnsi="Times New Roman" w:cs="Times New Roman"/>
              </w:rPr>
              <w:t>înregistrǎri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contabile</w:t>
            </w:r>
            <w:proofErr w:type="spellEnd"/>
            <w:r w:rsidRPr="00864438">
              <w:rPr>
                <w:rFonts w:ascii="Times New Roman" w:hAnsi="Times New Roman" w:cs="Times New Roman"/>
              </w:rPr>
              <w:t>;</w:t>
            </w:r>
          </w:p>
          <w:p w14:paraId="5FE56744" w14:textId="77777777" w:rsidR="00DC5212" w:rsidRPr="006570E9" w:rsidRDefault="006570E9" w:rsidP="00864438">
            <w:pPr>
              <w:numPr>
                <w:ilvl w:val="1"/>
                <w:numId w:val="18"/>
              </w:numPr>
              <w:spacing w:after="0" w:line="284" w:lineRule="exact"/>
              <w:ind w:left="916" w:right="-20" w:hanging="28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înţelegerea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fenomenelor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vederea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evaluǎrii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recunoaşterii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înţelegerii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informaţiilor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financiar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entitǎţi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>.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EB7863F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  <w:p w14:paraId="61A62A54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68A4DC67" w14:textId="77777777" w:rsidR="00B222AA" w:rsidRPr="006570E9" w:rsidRDefault="00B222AA" w:rsidP="00B222AA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B222AA" w:rsidRPr="006570E9" w14:paraId="50ECE5E9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375C" w14:textId="77777777"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</w:t>
            </w:r>
            <w:r w:rsidR="00825BBD">
              <w:rPr>
                <w:rFonts w:ascii="Times New Roman" w:hAnsi="Times New Roman" w:cs="Times New Roman"/>
                <w:lang w:val="ro-RO"/>
              </w:rPr>
              <w:t>:</w:t>
            </w:r>
          </w:p>
          <w:p w14:paraId="2B607307" w14:textId="451CAD12" w:rsidR="00825BBD" w:rsidRPr="006570E9" w:rsidRDefault="008233B9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825BBD">
              <w:rPr>
                <w:rFonts w:ascii="Times New Roman" w:hAnsi="Times New Roman" w:cs="Times New Roman"/>
                <w:lang w:val="ro-RO"/>
              </w:rPr>
              <w:t>.09.20</w:t>
            </w:r>
            <w:r w:rsidR="00F25F1E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ACA2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9B92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seminar</w:t>
            </w:r>
          </w:p>
        </w:tc>
      </w:tr>
      <w:tr w:rsidR="00B222AA" w:rsidRPr="006570E9" w14:paraId="67DF1545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0C7D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E004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D3AB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2AA" w:rsidRPr="006570E9" w14:paraId="5380D3D7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E336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z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 în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8514" w14:textId="77777777"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 xml:space="preserve">                                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dir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torului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</w:p>
          <w:p w14:paraId="5F8A30D9" w14:textId="77777777"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04BC53C" w14:textId="77777777" w:rsidR="00BC5565" w:rsidRPr="006570E9" w:rsidRDefault="00BC5565" w:rsidP="003F594F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sectPr w:rsidR="00BC5565" w:rsidRPr="006570E9" w:rsidSect="003F594F">
      <w:pgSz w:w="11909" w:h="16834" w:code="9"/>
      <w:pgMar w:top="1066" w:right="929" w:bottom="0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77A0" w14:textId="77777777" w:rsidR="00A845B7" w:rsidRDefault="00A845B7">
      <w:r>
        <w:separator/>
      </w:r>
    </w:p>
  </w:endnote>
  <w:endnote w:type="continuationSeparator" w:id="0">
    <w:p w14:paraId="5AD3B8A6" w14:textId="77777777" w:rsidR="00A845B7" w:rsidRDefault="00A8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22C" w14:textId="77777777" w:rsidR="00DE52C5" w:rsidRDefault="00DE52C5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52E60" w14:textId="77777777" w:rsidR="00DE52C5" w:rsidRDefault="00DE52C5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CCD3" w14:textId="77777777" w:rsidR="00DE52C5" w:rsidRDefault="00DE52C5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71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3F959D" w14:textId="77777777" w:rsidR="00DE52C5" w:rsidRDefault="00DE52C5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F5B1" w14:textId="77777777" w:rsidR="00A845B7" w:rsidRDefault="00A845B7">
      <w:r>
        <w:separator/>
      </w:r>
    </w:p>
  </w:footnote>
  <w:footnote w:type="continuationSeparator" w:id="0">
    <w:p w14:paraId="0A8ABB50" w14:textId="77777777" w:rsidR="00A845B7" w:rsidRDefault="00A8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6A82D76"/>
    <w:lvl w:ilvl="0">
      <w:numFmt w:val="bullet"/>
      <w:pStyle w:val="ColorfulList-Accent11"/>
      <w:lvlText w:val="·"/>
      <w:lvlJc w:val="left"/>
      <w:pPr>
        <w:tabs>
          <w:tab w:val="num" w:pos="284"/>
        </w:tabs>
        <w:ind w:left="284" w:firstLine="0"/>
      </w:pPr>
      <w:rPr>
        <w:rFonts w:ascii="Symbol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307E0A18"/>
    <w:multiLevelType w:val="hybridMultilevel"/>
    <w:tmpl w:val="D7B0F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691"/>
    <w:multiLevelType w:val="hybridMultilevel"/>
    <w:tmpl w:val="FBBA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0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15CF"/>
    <w:multiLevelType w:val="hybridMultilevel"/>
    <w:tmpl w:val="86562C54"/>
    <w:lvl w:ilvl="0" w:tplc="5C8E0C56">
      <w:start w:val="9"/>
      <w:numFmt w:val="decimal"/>
      <w:lvlText w:val="%1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0F55"/>
    <w:multiLevelType w:val="hybridMultilevel"/>
    <w:tmpl w:val="34BA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5150432F"/>
    <w:multiLevelType w:val="hybridMultilevel"/>
    <w:tmpl w:val="68B0B92A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465A2"/>
    <w:multiLevelType w:val="hybridMultilevel"/>
    <w:tmpl w:val="6EE6D27A"/>
    <w:lvl w:ilvl="0" w:tplc="7CDEF26A">
      <w:start w:val="1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667D5"/>
    <w:multiLevelType w:val="hybridMultilevel"/>
    <w:tmpl w:val="48D0B5FA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EC503F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66AC8"/>
    <w:multiLevelType w:val="hybridMultilevel"/>
    <w:tmpl w:val="F738A93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 w15:restartNumberingAfterBreak="0">
    <w:nsid w:val="7D4108C0"/>
    <w:multiLevelType w:val="hybridMultilevel"/>
    <w:tmpl w:val="E2402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91653">
    <w:abstractNumId w:val="3"/>
  </w:num>
  <w:num w:numId="2" w16cid:durableId="14496658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3662414">
    <w:abstractNumId w:val="7"/>
  </w:num>
  <w:num w:numId="4" w16cid:durableId="1334264074">
    <w:abstractNumId w:val="16"/>
  </w:num>
  <w:num w:numId="5" w16cid:durableId="93209805">
    <w:abstractNumId w:val="10"/>
  </w:num>
  <w:num w:numId="6" w16cid:durableId="1708408248">
    <w:abstractNumId w:val="13"/>
  </w:num>
  <w:num w:numId="7" w16cid:durableId="2040737472">
    <w:abstractNumId w:val="8"/>
  </w:num>
  <w:num w:numId="8" w16cid:durableId="1698893819">
    <w:abstractNumId w:val="2"/>
  </w:num>
  <w:num w:numId="9" w16cid:durableId="152644098">
    <w:abstractNumId w:val="11"/>
  </w:num>
  <w:num w:numId="10" w16cid:durableId="812327951">
    <w:abstractNumId w:val="15"/>
  </w:num>
  <w:num w:numId="11" w16cid:durableId="1232348040">
    <w:abstractNumId w:val="1"/>
  </w:num>
  <w:num w:numId="12" w16cid:durableId="457837074">
    <w:abstractNumId w:val="17"/>
  </w:num>
  <w:num w:numId="13" w16cid:durableId="1690256956">
    <w:abstractNumId w:val="6"/>
  </w:num>
  <w:num w:numId="14" w16cid:durableId="1251161006">
    <w:abstractNumId w:val="18"/>
  </w:num>
  <w:num w:numId="15" w16cid:durableId="364597288">
    <w:abstractNumId w:val="14"/>
  </w:num>
  <w:num w:numId="16" w16cid:durableId="715546296">
    <w:abstractNumId w:val="19"/>
  </w:num>
  <w:num w:numId="17" w16cid:durableId="420180608">
    <w:abstractNumId w:val="12"/>
  </w:num>
  <w:num w:numId="18" w16cid:durableId="1312639110">
    <w:abstractNumId w:val="5"/>
  </w:num>
  <w:num w:numId="19" w16cid:durableId="243538916">
    <w:abstractNumId w:val="0"/>
  </w:num>
  <w:num w:numId="20" w16cid:durableId="5907632">
    <w:abstractNumId w:val="4"/>
  </w:num>
  <w:num w:numId="21" w16cid:durableId="837496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2630E"/>
    <w:rsid w:val="00030FFE"/>
    <w:rsid w:val="000422F9"/>
    <w:rsid w:val="00055D80"/>
    <w:rsid w:val="00076516"/>
    <w:rsid w:val="0009285D"/>
    <w:rsid w:val="0009466F"/>
    <w:rsid w:val="000E29B8"/>
    <w:rsid w:val="000F6867"/>
    <w:rsid w:val="00102483"/>
    <w:rsid w:val="00104C22"/>
    <w:rsid w:val="001433BF"/>
    <w:rsid w:val="00150093"/>
    <w:rsid w:val="001834B0"/>
    <w:rsid w:val="00187A41"/>
    <w:rsid w:val="001A52EE"/>
    <w:rsid w:val="001A7A5F"/>
    <w:rsid w:val="001B165B"/>
    <w:rsid w:val="001B798A"/>
    <w:rsid w:val="001C5907"/>
    <w:rsid w:val="001F57C0"/>
    <w:rsid w:val="00210997"/>
    <w:rsid w:val="00232EB5"/>
    <w:rsid w:val="002442F9"/>
    <w:rsid w:val="00285009"/>
    <w:rsid w:val="002A1C52"/>
    <w:rsid w:val="002C448F"/>
    <w:rsid w:val="002F1B8A"/>
    <w:rsid w:val="00304FBA"/>
    <w:rsid w:val="00310166"/>
    <w:rsid w:val="00337D0C"/>
    <w:rsid w:val="003476B6"/>
    <w:rsid w:val="00381248"/>
    <w:rsid w:val="00391F92"/>
    <w:rsid w:val="00392EDD"/>
    <w:rsid w:val="00396816"/>
    <w:rsid w:val="003A7945"/>
    <w:rsid w:val="003E6103"/>
    <w:rsid w:val="003F11EA"/>
    <w:rsid w:val="003F2C41"/>
    <w:rsid w:val="003F594F"/>
    <w:rsid w:val="00400D34"/>
    <w:rsid w:val="004048A6"/>
    <w:rsid w:val="0040539F"/>
    <w:rsid w:val="0042093C"/>
    <w:rsid w:val="00425C6B"/>
    <w:rsid w:val="00425FB6"/>
    <w:rsid w:val="00426A0D"/>
    <w:rsid w:val="00441888"/>
    <w:rsid w:val="0045443B"/>
    <w:rsid w:val="004645FE"/>
    <w:rsid w:val="00466999"/>
    <w:rsid w:val="0048375A"/>
    <w:rsid w:val="004D3E3F"/>
    <w:rsid w:val="004E39D3"/>
    <w:rsid w:val="00515E10"/>
    <w:rsid w:val="00524850"/>
    <w:rsid w:val="00525C0E"/>
    <w:rsid w:val="00553E0A"/>
    <w:rsid w:val="00577EE2"/>
    <w:rsid w:val="005862CB"/>
    <w:rsid w:val="005921FE"/>
    <w:rsid w:val="00594426"/>
    <w:rsid w:val="005A4EB3"/>
    <w:rsid w:val="005B26CF"/>
    <w:rsid w:val="005D79CF"/>
    <w:rsid w:val="005E1C5F"/>
    <w:rsid w:val="005E2284"/>
    <w:rsid w:val="005F1D1A"/>
    <w:rsid w:val="006104E4"/>
    <w:rsid w:val="006449AF"/>
    <w:rsid w:val="006570E9"/>
    <w:rsid w:val="00667074"/>
    <w:rsid w:val="0068705C"/>
    <w:rsid w:val="00696C09"/>
    <w:rsid w:val="006C70A2"/>
    <w:rsid w:val="00716FCC"/>
    <w:rsid w:val="00732984"/>
    <w:rsid w:val="0074562E"/>
    <w:rsid w:val="00750FE6"/>
    <w:rsid w:val="00761395"/>
    <w:rsid w:val="00763EBD"/>
    <w:rsid w:val="00772373"/>
    <w:rsid w:val="0077727F"/>
    <w:rsid w:val="007B28D7"/>
    <w:rsid w:val="007D70A0"/>
    <w:rsid w:val="007E4262"/>
    <w:rsid w:val="007F3412"/>
    <w:rsid w:val="00801D50"/>
    <w:rsid w:val="0081050A"/>
    <w:rsid w:val="008119F9"/>
    <w:rsid w:val="00813BBC"/>
    <w:rsid w:val="00814BA1"/>
    <w:rsid w:val="008169BD"/>
    <w:rsid w:val="008230B5"/>
    <w:rsid w:val="008233B9"/>
    <w:rsid w:val="00825BBD"/>
    <w:rsid w:val="00826218"/>
    <w:rsid w:val="0083246A"/>
    <w:rsid w:val="00841694"/>
    <w:rsid w:val="00852F78"/>
    <w:rsid w:val="008624A1"/>
    <w:rsid w:val="00864438"/>
    <w:rsid w:val="00897E6A"/>
    <w:rsid w:val="008A2EAB"/>
    <w:rsid w:val="008D03BA"/>
    <w:rsid w:val="008D1422"/>
    <w:rsid w:val="008E7EC8"/>
    <w:rsid w:val="00925BD8"/>
    <w:rsid w:val="009536E1"/>
    <w:rsid w:val="009643BA"/>
    <w:rsid w:val="00967359"/>
    <w:rsid w:val="0097060B"/>
    <w:rsid w:val="00975EA7"/>
    <w:rsid w:val="00976C2D"/>
    <w:rsid w:val="00982008"/>
    <w:rsid w:val="00993831"/>
    <w:rsid w:val="009C147D"/>
    <w:rsid w:val="009C41E7"/>
    <w:rsid w:val="009D1F5B"/>
    <w:rsid w:val="009E43C1"/>
    <w:rsid w:val="009F7750"/>
    <w:rsid w:val="00A13F25"/>
    <w:rsid w:val="00A14CD7"/>
    <w:rsid w:val="00A32971"/>
    <w:rsid w:val="00A448A2"/>
    <w:rsid w:val="00A52964"/>
    <w:rsid w:val="00A531B9"/>
    <w:rsid w:val="00A57FD6"/>
    <w:rsid w:val="00A626D6"/>
    <w:rsid w:val="00A8052F"/>
    <w:rsid w:val="00A845B7"/>
    <w:rsid w:val="00AA18F9"/>
    <w:rsid w:val="00AC70AB"/>
    <w:rsid w:val="00AD7C49"/>
    <w:rsid w:val="00AE5FDD"/>
    <w:rsid w:val="00B02F56"/>
    <w:rsid w:val="00B03467"/>
    <w:rsid w:val="00B222AA"/>
    <w:rsid w:val="00B37E01"/>
    <w:rsid w:val="00B37E82"/>
    <w:rsid w:val="00B53719"/>
    <w:rsid w:val="00B7174B"/>
    <w:rsid w:val="00B91109"/>
    <w:rsid w:val="00B93141"/>
    <w:rsid w:val="00BA652F"/>
    <w:rsid w:val="00BC5565"/>
    <w:rsid w:val="00BE0B6C"/>
    <w:rsid w:val="00BE6196"/>
    <w:rsid w:val="00BE69DC"/>
    <w:rsid w:val="00BF0EB4"/>
    <w:rsid w:val="00C23690"/>
    <w:rsid w:val="00C317E2"/>
    <w:rsid w:val="00C3428B"/>
    <w:rsid w:val="00C4290F"/>
    <w:rsid w:val="00C44E43"/>
    <w:rsid w:val="00C6326D"/>
    <w:rsid w:val="00C6505D"/>
    <w:rsid w:val="00C66129"/>
    <w:rsid w:val="00C8441A"/>
    <w:rsid w:val="00C91956"/>
    <w:rsid w:val="00C92BDB"/>
    <w:rsid w:val="00C95F82"/>
    <w:rsid w:val="00CA5942"/>
    <w:rsid w:val="00CA7A5A"/>
    <w:rsid w:val="00CE0752"/>
    <w:rsid w:val="00CE1414"/>
    <w:rsid w:val="00D07676"/>
    <w:rsid w:val="00D24ADE"/>
    <w:rsid w:val="00D3030A"/>
    <w:rsid w:val="00D43F2E"/>
    <w:rsid w:val="00D4418A"/>
    <w:rsid w:val="00D44C20"/>
    <w:rsid w:val="00D60B23"/>
    <w:rsid w:val="00D60C66"/>
    <w:rsid w:val="00D62DE5"/>
    <w:rsid w:val="00D74CE2"/>
    <w:rsid w:val="00D836B3"/>
    <w:rsid w:val="00DA446A"/>
    <w:rsid w:val="00DB4D71"/>
    <w:rsid w:val="00DC425C"/>
    <w:rsid w:val="00DC5212"/>
    <w:rsid w:val="00DE52C5"/>
    <w:rsid w:val="00DF117A"/>
    <w:rsid w:val="00E06800"/>
    <w:rsid w:val="00E07E98"/>
    <w:rsid w:val="00E210A4"/>
    <w:rsid w:val="00E2354C"/>
    <w:rsid w:val="00E32FFA"/>
    <w:rsid w:val="00E33517"/>
    <w:rsid w:val="00E5008B"/>
    <w:rsid w:val="00E526EA"/>
    <w:rsid w:val="00E545E0"/>
    <w:rsid w:val="00E70A8D"/>
    <w:rsid w:val="00E729DA"/>
    <w:rsid w:val="00E83E99"/>
    <w:rsid w:val="00E92D16"/>
    <w:rsid w:val="00E96A6B"/>
    <w:rsid w:val="00EA633F"/>
    <w:rsid w:val="00EB0D59"/>
    <w:rsid w:val="00EC33BF"/>
    <w:rsid w:val="00ED2007"/>
    <w:rsid w:val="00F12297"/>
    <w:rsid w:val="00F15A02"/>
    <w:rsid w:val="00F25F1E"/>
    <w:rsid w:val="00F44754"/>
    <w:rsid w:val="00F46E6E"/>
    <w:rsid w:val="00F836A6"/>
    <w:rsid w:val="00F84AC2"/>
    <w:rsid w:val="00FB15D0"/>
    <w:rsid w:val="00FC198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7DA2D"/>
  <w15:docId w15:val="{96F6E7EB-3386-433F-BE3B-405619D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0E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uiPriority w:val="22"/>
    <w:qFormat/>
    <w:rsid w:val="006570E9"/>
    <w:rPr>
      <w:b/>
      <w:bCs/>
    </w:rPr>
  </w:style>
  <w:style w:type="paragraph" w:customStyle="1" w:styleId="Default">
    <w:name w:val="Default"/>
    <w:uiPriority w:val="99"/>
    <w:rsid w:val="00F25F1E"/>
    <w:pPr>
      <w:widowControl w:val="0"/>
    </w:pPr>
    <w:rPr>
      <w:rFonts w:eastAsia="ヒラギノ角ゴ Pro W3"/>
      <w:color w:val="000000"/>
      <w:sz w:val="24"/>
      <w:lang w:val="en-AU" w:eastAsia="en-US"/>
    </w:rPr>
  </w:style>
  <w:style w:type="paragraph" w:customStyle="1" w:styleId="ColorfulList-Accent11">
    <w:name w:val="Colorful List - Accent 11"/>
    <w:autoRedefine/>
    <w:qFormat/>
    <w:rsid w:val="00F25F1E"/>
    <w:pPr>
      <w:numPr>
        <w:numId w:val="19"/>
      </w:numPr>
      <w:ind w:hanging="284"/>
      <w:jc w:val="both"/>
    </w:pPr>
    <w:rPr>
      <w:rFonts w:eastAsia="ヒラギノ角ゴ Pro W3"/>
      <w:color w:val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D7C49"/>
    <w:pPr>
      <w:autoSpaceDE w:val="0"/>
      <w:autoSpaceDN w:val="0"/>
      <w:spacing w:after="0" w:line="188" w:lineRule="exact"/>
    </w:pPr>
    <w:rPr>
      <w:rFonts w:ascii="Arial" w:eastAsia="Arial" w:hAnsi="Arial" w:cs="Arial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B53719"/>
    <w:pPr>
      <w:ind w:left="720"/>
      <w:contextualSpacing/>
    </w:pPr>
  </w:style>
  <w:style w:type="character" w:customStyle="1" w:styleId="title-main-css">
    <w:name w:val="title-main-css"/>
    <w:basedOn w:val="DefaultParagraphFont"/>
    <w:rsid w:val="008233B9"/>
  </w:style>
  <w:style w:type="character" w:customStyle="1" w:styleId="title-other-css">
    <w:name w:val="title-other-css"/>
    <w:basedOn w:val="DefaultParagraphFont"/>
    <w:rsid w:val="0082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7864</Characters>
  <Application>Microsoft Office Word</Application>
  <DocSecurity>0</DocSecurity>
  <Lines>335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Hamos Dalma</cp:lastModifiedBy>
  <cp:revision>3</cp:revision>
  <cp:lastPrinted>2015-02-10T13:55:00Z</cp:lastPrinted>
  <dcterms:created xsi:type="dcterms:W3CDTF">2023-09-29T13:16:00Z</dcterms:created>
  <dcterms:modified xsi:type="dcterms:W3CDTF">2023-11-12T16:25:00Z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1dcd5c4e26bcea68f66022ba28ba935f38aad51bdb6d0353ec35b3533b0d6cd3</vt:lpwstr>
  </property>
</Properties>
</file>